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BD3F" w14:textId="77777777" w:rsidR="00375EB6" w:rsidRDefault="00CC0256">
      <w:pPr>
        <w:pStyle w:val="cde0e7e2e0ede8e5eee1fae5eaf2e02"/>
        <w:rPr>
          <w:color w:val="000000" w:themeColor="text1"/>
        </w:rPr>
      </w:pPr>
      <w:r>
        <w:rPr>
          <w:color w:val="000000" w:themeColor="text1"/>
        </w:rPr>
        <w:t xml:space="preserve">Прогноз </w:t>
      </w:r>
    </w:p>
    <w:p w14:paraId="72C7EE7A" w14:textId="77777777" w:rsidR="00BF3D10" w:rsidRPr="00335D94" w:rsidRDefault="00CC0256">
      <w:pPr>
        <w:pStyle w:val="cde0e7e2e0ede8e5eee1fae5eaf2e02"/>
        <w:rPr>
          <w:color w:val="000000" w:themeColor="text1"/>
        </w:rPr>
      </w:pPr>
      <w:r>
        <w:rPr>
          <w:color w:val="000000" w:themeColor="text1"/>
        </w:rPr>
        <w:t>фітосанітарного стану</w:t>
      </w:r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агроценозів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Київської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області</w:t>
      </w:r>
      <w:proofErr w:type="spellEnd"/>
      <w:r>
        <w:rPr>
          <w:color w:val="000000" w:themeColor="text1"/>
          <w:lang w:val="ru-RU"/>
        </w:rPr>
        <w:t xml:space="preserve"> </w:t>
      </w:r>
    </w:p>
    <w:p w14:paraId="7B14C14B" w14:textId="77777777" w:rsidR="00BF3D10" w:rsidRDefault="00000000">
      <w:pPr>
        <w:pStyle w:val="cde0e7e2e0ede8e5eee1fae5eaf2e02"/>
        <w:rPr>
          <w:color w:val="000000" w:themeColor="text1"/>
        </w:rPr>
      </w:pPr>
      <w:r>
        <w:rPr>
          <w:color w:val="000000" w:themeColor="text1"/>
        </w:rPr>
        <w:t xml:space="preserve">та рекомендації щодо захисту основних сільськогосподарських </w:t>
      </w:r>
    </w:p>
    <w:p w14:paraId="66484791" w14:textId="77777777" w:rsidR="00CC0256" w:rsidRDefault="00000000" w:rsidP="00CC0256">
      <w:pPr>
        <w:pStyle w:val="cde0e7e2e0ede8e5eee1fae5eaf2e02"/>
        <w:rPr>
          <w:color w:val="000000" w:themeColor="text1"/>
        </w:rPr>
      </w:pPr>
      <w:r>
        <w:rPr>
          <w:color w:val="000000" w:themeColor="text1"/>
        </w:rPr>
        <w:t>рослин</w:t>
      </w:r>
      <w:r>
        <w:rPr>
          <w:b w:val="0"/>
          <w:color w:val="000000" w:themeColor="text1"/>
        </w:rPr>
        <w:t xml:space="preserve"> </w:t>
      </w:r>
      <w:r w:rsidR="0087617A">
        <w:rPr>
          <w:color w:val="000000" w:themeColor="text1"/>
        </w:rPr>
        <w:t>у</w:t>
      </w:r>
      <w:r>
        <w:rPr>
          <w:color w:val="000000" w:themeColor="text1"/>
        </w:rPr>
        <w:t xml:space="preserve"> травні 202</w:t>
      </w:r>
      <w:r>
        <w:rPr>
          <w:color w:val="000000" w:themeColor="text1"/>
          <w:lang w:val="ru-RU"/>
        </w:rPr>
        <w:t>3</w:t>
      </w:r>
      <w:r>
        <w:rPr>
          <w:color w:val="000000" w:themeColor="text1"/>
        </w:rPr>
        <w:t xml:space="preserve"> року</w:t>
      </w:r>
    </w:p>
    <w:p w14:paraId="7DEE601C" w14:textId="77777777" w:rsidR="00375EB6" w:rsidRDefault="00375EB6" w:rsidP="00CC0256">
      <w:pPr>
        <w:pStyle w:val="cde0e7e2e0ede8e5eee1fae5eaf2e02"/>
        <w:rPr>
          <w:color w:val="000000" w:themeColor="text1"/>
        </w:rPr>
      </w:pPr>
    </w:p>
    <w:p w14:paraId="3CEA1B97" w14:textId="77777777" w:rsidR="00375EB6" w:rsidRDefault="00375EB6" w:rsidP="00CC0256">
      <w:pPr>
        <w:pStyle w:val="cde0e7e2e0ede8e5eee1fae5eaf2e02"/>
        <w:rPr>
          <w:color w:val="000000" w:themeColor="text1"/>
        </w:rPr>
      </w:pPr>
      <w:r>
        <w:rPr>
          <w:noProof/>
        </w:rPr>
        <w:drawing>
          <wp:inline distT="0" distB="0" distL="0" distR="0" wp14:anchorId="10A0CBD7" wp14:editId="03B89E4C">
            <wp:extent cx="6084570" cy="4563745"/>
            <wp:effectExtent l="0" t="0" r="0" b="8255"/>
            <wp:docPr id="8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314EC9" w14:textId="77777777" w:rsidR="00375EB6" w:rsidRPr="00CC0256" w:rsidRDefault="00375EB6" w:rsidP="00CC0256">
      <w:pPr>
        <w:pStyle w:val="cde0e7e2e0ede8e5eee1fae5eaf2e02"/>
        <w:rPr>
          <w:color w:val="000000" w:themeColor="text1"/>
        </w:rPr>
      </w:pPr>
    </w:p>
    <w:p w14:paraId="0AA87A8C" w14:textId="77777777" w:rsidR="00BF3D10" w:rsidRDefault="00BF3D10">
      <w:pPr>
        <w:pStyle w:val="c1e0e7eee2fbe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C71F458" w14:textId="77777777" w:rsidR="00EA4155" w:rsidRPr="00CC0256" w:rsidRDefault="00000000">
      <w:pPr>
        <w:jc w:val="center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 xml:space="preserve">Шкідники і хвороби </w:t>
      </w:r>
      <w:r>
        <w:rPr>
          <w:rFonts w:cs="Times New Roman"/>
          <w:b/>
          <w:color w:val="000000" w:themeColor="text1"/>
          <w:sz w:val="28"/>
          <w:szCs w:val="28"/>
        </w:rPr>
        <w:t>зернових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колосових</w:t>
      </w:r>
      <w:r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 xml:space="preserve"> культур</w:t>
      </w:r>
    </w:p>
    <w:p w14:paraId="3AB7C99B" w14:textId="77777777" w:rsidR="00BF3D10" w:rsidRPr="00EA4155" w:rsidRDefault="00000000">
      <w:pPr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Нестійкі погодні умови квітня які супроводжувались </w:t>
      </w:r>
      <w:r w:rsidRPr="00CC0256">
        <w:rPr>
          <w:rFonts w:cs="Times New Roman"/>
          <w:color w:val="000000" w:themeColor="text1"/>
          <w:sz w:val="28"/>
          <w:szCs w:val="28"/>
        </w:rPr>
        <w:t>прохолодною дощовою погодою</w:t>
      </w:r>
      <w:r>
        <w:rPr>
          <w:rFonts w:cs="Times New Roman"/>
          <w:color w:val="000000" w:themeColor="text1"/>
          <w:sz w:val="28"/>
          <w:szCs w:val="28"/>
        </w:rPr>
        <w:t xml:space="preserve"> відтермінували вихід </w:t>
      </w:r>
      <w:r>
        <w:rPr>
          <w:rFonts w:cs="Times New Roman"/>
          <w:b/>
          <w:color w:val="000000" w:themeColor="text1"/>
          <w:sz w:val="28"/>
          <w:szCs w:val="28"/>
        </w:rPr>
        <w:t>хлібних клопів:</w:t>
      </w:r>
      <w:r w:rsidR="00637F84">
        <w:rPr>
          <w:rFonts w:cs="Times New Roman"/>
          <w:b/>
          <w:color w:val="000000" w:themeColor="text1"/>
          <w:sz w:val="28"/>
          <w:szCs w:val="28"/>
        </w:rPr>
        <w:t xml:space="preserve"> шкідливої черепашки 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та </w:t>
      </w:r>
      <w:r w:rsidR="00637F84">
        <w:rPr>
          <w:rFonts w:cs="Times New Roman"/>
          <w:b/>
          <w:color w:val="000000" w:themeColor="text1"/>
          <w:sz w:val="28"/>
          <w:szCs w:val="28"/>
        </w:rPr>
        <w:t>гостроголового клопа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 з місць зимівлі. </w:t>
      </w:r>
      <w:r w:rsidR="00637F84">
        <w:rPr>
          <w:rFonts w:cs="Times New Roman"/>
          <w:color w:val="000000" w:themeColor="text1"/>
          <w:sz w:val="28"/>
          <w:szCs w:val="28"/>
          <w:lang w:bidi="ar-SA"/>
        </w:rPr>
        <w:t>З настання стійкої денної температури повітря не нижче 18-19</w:t>
      </w:r>
      <w:r w:rsidR="00CC0256"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 w:rsidR="00637F84">
        <w:rPr>
          <w:rFonts w:cs="Times New Roman"/>
          <w:color w:val="000000" w:themeColor="text1"/>
          <w:sz w:val="28"/>
          <w:szCs w:val="28"/>
          <w:lang w:bidi="ar-SA"/>
        </w:rPr>
        <w:t xml:space="preserve">ºС клопи мігруватимуть із місць зимівлі до </w:t>
      </w:r>
      <w:r w:rsidR="00637F84">
        <w:rPr>
          <w:rFonts w:cs="Times New Roman"/>
          <w:b/>
          <w:i/>
          <w:color w:val="000000" w:themeColor="text1"/>
          <w:sz w:val="28"/>
          <w:szCs w:val="28"/>
          <w:lang w:bidi="ar-SA"/>
        </w:rPr>
        <w:t>озимої пшениці</w:t>
      </w:r>
      <w:r w:rsidR="00637F84">
        <w:rPr>
          <w:rFonts w:cs="Times New Roman"/>
          <w:color w:val="000000" w:themeColor="text1"/>
          <w:sz w:val="28"/>
          <w:szCs w:val="28"/>
          <w:lang w:bidi="ar-SA"/>
        </w:rPr>
        <w:t xml:space="preserve">, </w:t>
      </w:r>
      <w:r w:rsidR="00637F84">
        <w:rPr>
          <w:rStyle w:val="docdata"/>
          <w:rFonts w:cs="Times New Roman"/>
          <w:color w:val="000000" w:themeColor="text1"/>
          <w:sz w:val="28"/>
          <w:szCs w:val="28"/>
        </w:rPr>
        <w:t>а пізніше заселятим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уть </w:t>
      </w:r>
      <w:r w:rsidR="00637F84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ярі пшеницю 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та </w:t>
      </w:r>
      <w:r w:rsidR="00637F84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>ячмінь.</w:t>
      </w:r>
      <w:r w:rsidR="00637F84"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 w:rsidR="00637F84">
        <w:rPr>
          <w:rFonts w:cs="Times New Roman"/>
          <w:b/>
          <w:color w:val="000000" w:themeColor="text1"/>
          <w:sz w:val="28"/>
          <w:szCs w:val="28"/>
          <w:lang w:bidi="ar-SA"/>
        </w:rPr>
        <w:t xml:space="preserve">Шкідлива </w:t>
      </w:r>
      <w:r w:rsidR="00637F84">
        <w:rPr>
          <w:rFonts w:cs="Times New Roman"/>
          <w:b/>
          <w:color w:val="000000" w:themeColor="text1"/>
          <w:sz w:val="28"/>
          <w:szCs w:val="28"/>
        </w:rPr>
        <w:t>черепашка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 традиційно буде домінуючим видом серед </w:t>
      </w:r>
      <w:r w:rsidR="00637F84">
        <w:rPr>
          <w:rFonts w:cs="Times New Roman"/>
          <w:b/>
          <w:color w:val="000000" w:themeColor="text1"/>
          <w:sz w:val="28"/>
          <w:szCs w:val="28"/>
        </w:rPr>
        <w:t>хлібних клопів,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 розвиток яких буле переважно за допорогової чисельності, заселення посівів характеризуватиметься невисоким рівнем щільності імаго, </w:t>
      </w:r>
      <w:r w:rsidR="00637F84">
        <w:rPr>
          <w:rFonts w:cs="Times New Roman"/>
          <w:color w:val="000000" w:themeColor="text1"/>
          <w:sz w:val="28"/>
          <w:szCs w:val="28"/>
          <w:lang w:eastAsia="en-US"/>
        </w:rPr>
        <w:t>на рівні останніх років</w:t>
      </w:r>
      <w:r w:rsidR="008449FE">
        <w:rPr>
          <w:rFonts w:cs="Times New Roman"/>
          <w:color w:val="000000" w:themeColor="text1"/>
          <w:sz w:val="28"/>
          <w:szCs w:val="28"/>
          <w:lang w:eastAsia="en-US"/>
        </w:rPr>
        <w:t xml:space="preserve">. </w:t>
      </w:r>
      <w:r w:rsidR="00637F84">
        <w:rPr>
          <w:rFonts w:cs="Times New Roman"/>
          <w:color w:val="000000" w:themeColor="text1"/>
          <w:sz w:val="28"/>
          <w:szCs w:val="28"/>
        </w:rPr>
        <w:t>Дорослі клопи</w:t>
      </w:r>
      <w:r w:rsidR="008449FE">
        <w:rPr>
          <w:rFonts w:cs="Times New Roman"/>
          <w:color w:val="000000" w:themeColor="text1"/>
          <w:sz w:val="28"/>
          <w:szCs w:val="28"/>
        </w:rPr>
        <w:t xml:space="preserve"> </w:t>
      </w:r>
      <w:r w:rsidR="00637F84">
        <w:rPr>
          <w:rFonts w:cs="Times New Roman"/>
          <w:color w:val="000000" w:themeColor="text1"/>
          <w:sz w:val="28"/>
          <w:szCs w:val="28"/>
        </w:rPr>
        <w:t>спочатку зосереджуватимуться у крайових смугах полів, на зріджених посівах, які добре прог</w:t>
      </w:r>
      <w:r w:rsidR="008449FE">
        <w:rPr>
          <w:rFonts w:cs="Times New Roman"/>
          <w:color w:val="000000" w:themeColor="text1"/>
          <w:sz w:val="28"/>
          <w:szCs w:val="28"/>
        </w:rPr>
        <w:t>р</w:t>
      </w:r>
      <w:r w:rsidR="00637F84">
        <w:rPr>
          <w:rFonts w:cs="Times New Roman"/>
          <w:color w:val="000000" w:themeColor="text1"/>
          <w:sz w:val="28"/>
          <w:szCs w:val="28"/>
        </w:rPr>
        <w:t xml:space="preserve">іваються, де живитимуться клітинним соком рослин. Поступово імаго розселятимуться по всьому посіву. Переліт клопів вважається завершеним, коли співвідношення самці: самиці = 1:1. </w:t>
      </w:r>
    </w:p>
    <w:p w14:paraId="37BE200B" w14:textId="77777777" w:rsidR="00BF3D10" w:rsidRDefault="00000000">
      <w:pPr>
        <w:ind w:firstLine="709"/>
        <w:jc w:val="both"/>
        <w:rPr>
          <w:rFonts w:cs="Times New Roman"/>
          <w:color w:val="000000" w:themeColor="text1"/>
          <w:spacing w:val="-6"/>
          <w:kern w:val="26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Пошкодження рослин</w:t>
      </w:r>
      <w:r w:rsidR="0068603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дорослими клопами негативно впливатиме на кількісні показники врожайності зернових колосових культур. Після повного переселення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перезимувалих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імаго у посіви за порогової (2 і більше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) </w:t>
      </w:r>
      <w:r>
        <w:rPr>
          <w:rFonts w:cs="Times New Roman"/>
          <w:color w:val="000000" w:themeColor="text1"/>
          <w:sz w:val="28"/>
          <w:szCs w:val="28"/>
        </w:rPr>
        <w:lastRenderedPageBreak/>
        <w:t xml:space="preserve">чисельності шкідників під час виходу </w:t>
      </w:r>
      <w:r>
        <w:rPr>
          <w:rFonts w:cs="Times New Roman"/>
          <w:b/>
          <w:i/>
          <w:color w:val="000000" w:themeColor="text1"/>
          <w:sz w:val="28"/>
          <w:szCs w:val="28"/>
        </w:rPr>
        <w:t>озимих зернових</w:t>
      </w:r>
      <w:r>
        <w:rPr>
          <w:rFonts w:cs="Times New Roman"/>
          <w:color w:val="000000" w:themeColor="text1"/>
          <w:sz w:val="28"/>
          <w:szCs w:val="28"/>
        </w:rPr>
        <w:t xml:space="preserve"> в трубку проводять обробки</w:t>
      </w:r>
      <w:r w:rsidR="0068603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посівів, передусім в осередках накопичення фітофагів, рекомендованими інсектицидами</w:t>
      </w:r>
      <w:r>
        <w:rPr>
          <w:rFonts w:cs="Times New Roman"/>
          <w:b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>Біммер</w:t>
      </w:r>
      <w:proofErr w:type="spellEnd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, КЕ-1,5 л/га, Карате </w:t>
      </w:r>
      <w:proofErr w:type="spellStart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>Зеон</w:t>
      </w:r>
      <w:proofErr w:type="spellEnd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050 СS, СК-0,15 л/га, </w:t>
      </w:r>
      <w:proofErr w:type="spellStart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>Фастак</w:t>
      </w:r>
      <w:proofErr w:type="spellEnd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, КЕ- 0,1-0,15 л/га, </w:t>
      </w:r>
      <w:proofErr w:type="spellStart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>Моспілан</w:t>
      </w:r>
      <w:proofErr w:type="spellEnd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ВП-0,10-0,12 кг/га, </w:t>
      </w:r>
      <w:proofErr w:type="spellStart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>Децис</w:t>
      </w:r>
      <w:proofErr w:type="spellEnd"/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ф-Люкс, 25 EC, KE-0,3-0,4 л/га, </w:t>
      </w:r>
      <w:proofErr w:type="spellStart"/>
      <w:r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Галіл</w:t>
      </w:r>
      <w:proofErr w:type="spellEnd"/>
      <w:r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 xml:space="preserve">, КС </w:t>
      </w:r>
      <w:r w:rsidR="00686030"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 xml:space="preserve">- </w:t>
      </w:r>
      <w:r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 xml:space="preserve">0,2-0,3 л/га, </w:t>
      </w:r>
      <w:proofErr w:type="spellStart"/>
      <w:r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Димевіт</w:t>
      </w:r>
      <w:proofErr w:type="spellEnd"/>
      <w:r>
        <w:rPr>
          <w:rFonts w:eastAsia="Times New Roman" w:cs="Times New Roman"/>
          <w:color w:val="000000" w:themeColor="text1"/>
          <w:spacing w:val="2"/>
          <w:sz w:val="28"/>
          <w:szCs w:val="28"/>
          <w:lang w:bidi="ar-SA"/>
        </w:rPr>
        <w:t>, КЕ-1,5 л/га,</w:t>
      </w:r>
      <w:r>
        <w:rPr>
          <w:rFonts w:cs="Times New Roman"/>
          <w:color w:val="000000" w:themeColor="text1"/>
          <w:spacing w:val="-6"/>
          <w:kern w:val="26"/>
          <w:sz w:val="28"/>
          <w:szCs w:val="28"/>
        </w:rPr>
        <w:t xml:space="preserve"> та інші. Ці обробки будуть ефективними також проти інших супутніх фітофагів зернових культур.</w:t>
      </w:r>
    </w:p>
    <w:p w14:paraId="13E00C95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pacing w:val="-6"/>
          <w:kern w:val="26"/>
          <w:sz w:val="28"/>
          <w:szCs w:val="28"/>
        </w:rPr>
      </w:pPr>
    </w:p>
    <w:p w14:paraId="154F67A7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pacing w:val="-6"/>
          <w:kern w:val="26"/>
          <w:sz w:val="28"/>
          <w:szCs w:val="28"/>
        </w:rPr>
      </w:pPr>
      <w:r w:rsidRPr="0026750E"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5C9D7D02" wp14:editId="20D1A6CC">
            <wp:extent cx="371475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3C00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483286AB" w14:textId="77777777" w:rsidR="00BF3D10" w:rsidRDefault="00000000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За сонячної посушливої погоди посівам </w:t>
      </w:r>
      <w:r>
        <w:rPr>
          <w:rFonts w:cs="Times New Roman"/>
          <w:b/>
          <w:i/>
          <w:color w:val="000000" w:themeColor="text1"/>
          <w:sz w:val="28"/>
          <w:szCs w:val="28"/>
        </w:rPr>
        <w:t xml:space="preserve">ярих зернових колосових культур </w:t>
      </w:r>
      <w:r>
        <w:rPr>
          <w:rFonts w:cs="Times New Roman"/>
          <w:color w:val="000000" w:themeColor="text1"/>
          <w:sz w:val="28"/>
          <w:szCs w:val="28"/>
        </w:rPr>
        <w:t xml:space="preserve">повсюдно завдаватимуть шкоди </w:t>
      </w:r>
      <w:r>
        <w:rPr>
          <w:rFonts w:cs="Times New Roman"/>
          <w:b/>
          <w:color w:val="000000" w:themeColor="text1"/>
          <w:sz w:val="28"/>
          <w:szCs w:val="28"/>
        </w:rPr>
        <w:t>хлібні блішки, п'явиці</w:t>
      </w:r>
      <w:r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  <w:lang w:eastAsia="uk-UA" w:bidi="ar-SA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Жуки </w:t>
      </w:r>
      <w:r>
        <w:rPr>
          <w:rFonts w:cs="Times New Roman"/>
          <w:b/>
          <w:color w:val="000000" w:themeColor="text1"/>
          <w:sz w:val="28"/>
          <w:szCs w:val="28"/>
        </w:rPr>
        <w:t>хлібної п'явиці</w:t>
      </w:r>
      <w:r>
        <w:rPr>
          <w:rFonts w:cs="Times New Roman"/>
          <w:color w:val="000000" w:themeColor="text1"/>
          <w:sz w:val="28"/>
          <w:szCs w:val="28"/>
        </w:rPr>
        <w:t xml:space="preserve"> відкладатимуть яйця, відбуватиметься відродження личинок.</w:t>
      </w:r>
    </w:p>
    <w:p w14:paraId="55653093" w14:textId="77777777" w:rsidR="00BF3D10" w:rsidRPr="00CC0256" w:rsidRDefault="00000000">
      <w:pPr>
        <w:ind w:firstLine="709"/>
        <w:jc w:val="both"/>
        <w:rPr>
          <w:rFonts w:cs="Times New Roman"/>
          <w:color w:val="000000" w:themeColor="text1"/>
          <w:spacing w:val="-8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Під час виявлення у посівах </w:t>
      </w:r>
      <w:r>
        <w:rPr>
          <w:rFonts w:cs="Times New Roman"/>
          <w:b/>
          <w:color w:val="000000" w:themeColor="text1"/>
          <w:sz w:val="28"/>
          <w:szCs w:val="28"/>
        </w:rPr>
        <w:t>хлібної блішки</w:t>
      </w:r>
      <w:r>
        <w:rPr>
          <w:rFonts w:cs="Times New Roman"/>
          <w:color w:val="000000" w:themeColor="text1"/>
          <w:sz w:val="28"/>
          <w:szCs w:val="28"/>
        </w:rPr>
        <w:t xml:space="preserve"> – 30-50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жуків </w:t>
      </w:r>
      <w:r>
        <w:rPr>
          <w:rFonts w:cs="Times New Roman"/>
          <w:b/>
          <w:color w:val="000000" w:themeColor="text1"/>
          <w:sz w:val="28"/>
          <w:szCs w:val="28"/>
        </w:rPr>
        <w:t>п’явиці</w:t>
      </w:r>
      <w:r>
        <w:rPr>
          <w:rFonts w:cs="Times New Roman"/>
          <w:color w:val="000000" w:themeColor="text1"/>
          <w:sz w:val="28"/>
          <w:szCs w:val="28"/>
        </w:rPr>
        <w:t xml:space="preserve"> – 10-15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- у фази сходи</w:t>
      </w:r>
      <w:r w:rsidR="0068603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-3 листка; 0,5-1,0 личинок/стебло і більше - у фазу кущіння, </w:t>
      </w:r>
      <w:r>
        <w:rPr>
          <w:rFonts w:cs="Times New Roman"/>
          <w:b/>
          <w:i/>
          <w:color w:val="000000" w:themeColor="text1"/>
          <w:sz w:val="28"/>
          <w:szCs w:val="28"/>
        </w:rPr>
        <w:t>ярі ячмінь, овес</w:t>
      </w:r>
      <w:r>
        <w:rPr>
          <w:rFonts w:cs="Times New Roman"/>
          <w:color w:val="000000" w:themeColor="text1"/>
          <w:sz w:val="28"/>
          <w:szCs w:val="28"/>
        </w:rPr>
        <w:t xml:space="preserve"> обробляють в крайових смугах, а за необхідності - всуціль полів: Акцентом, КЕ-1,5 л/га; </w:t>
      </w:r>
      <w:proofErr w:type="spellStart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Альфасайдом</w:t>
      </w:r>
      <w:proofErr w:type="spellEnd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100 ЕС, КЕ – 0,10-0,15 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Біммером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КЕ - 1,0-1,5 л/га; </w:t>
      </w:r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Бомбардир</w:t>
      </w:r>
      <w:r w:rsidR="00686030"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ом</w:t>
      </w:r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, ВГ - 0,045-0,05 кг/га; </w:t>
      </w:r>
      <w:proofErr w:type="spellStart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Децисом</w:t>
      </w:r>
      <w:proofErr w:type="spellEnd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ф-Люкс, 25 EC, KE - 0,20-0,25 л/га; </w:t>
      </w:r>
      <w:proofErr w:type="spellStart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Енжіо</w:t>
      </w:r>
      <w:proofErr w:type="spellEnd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 247 </w:t>
      </w:r>
      <w:r>
        <w:rPr>
          <w:rFonts w:cs="Times New Roman"/>
          <w:color w:val="000000" w:themeColor="text1"/>
          <w:spacing w:val="-8"/>
          <w:sz w:val="28"/>
          <w:szCs w:val="28"/>
          <w:lang w:val="en-US" w:bidi="ar-SA"/>
        </w:rPr>
        <w:t>SC</w:t>
      </w:r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, КС – 0,18-0,22 л/га; Карате 050 ЕС, </w:t>
      </w:r>
      <w:proofErr w:type="spellStart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к.е</w:t>
      </w:r>
      <w:proofErr w:type="spellEnd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. 0,2 л/га</w:t>
      </w:r>
      <w:r w:rsidR="00686030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; </w:t>
      </w:r>
      <w:proofErr w:type="spellStart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Фаскордом</w:t>
      </w:r>
      <w:proofErr w:type="spellEnd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, КЕ 0,10 л/га</w:t>
      </w:r>
      <w:r w:rsidR="00686030">
        <w:rPr>
          <w:rFonts w:cs="Times New Roman"/>
          <w:color w:val="000000" w:themeColor="text1"/>
          <w:spacing w:val="-8"/>
          <w:sz w:val="28"/>
          <w:szCs w:val="28"/>
          <w:lang w:bidi="ar-SA"/>
        </w:rPr>
        <w:t xml:space="preserve">; </w:t>
      </w:r>
      <w:proofErr w:type="spellStart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Фатріном</w:t>
      </w:r>
      <w:proofErr w:type="spellEnd"/>
      <w:r>
        <w:rPr>
          <w:rFonts w:cs="Times New Roman"/>
          <w:color w:val="000000" w:themeColor="text1"/>
          <w:spacing w:val="-8"/>
          <w:sz w:val="28"/>
          <w:szCs w:val="28"/>
          <w:lang w:bidi="ar-SA"/>
        </w:rPr>
        <w:t>, КЕ– 0,10-0,15 л/га, або іншими рекомендованими інсектицидами.</w:t>
      </w:r>
    </w:p>
    <w:p w14:paraId="26056B2B" w14:textId="77777777" w:rsidR="00BF3D10" w:rsidRDefault="00000000">
      <w:pPr>
        <w:ind w:firstLine="709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 xml:space="preserve">Злакові попелиці, </w:t>
      </w:r>
      <w:r>
        <w:rPr>
          <w:rFonts w:cs="Times New Roman"/>
          <w:color w:val="000000" w:themeColor="text1"/>
          <w:sz w:val="28"/>
          <w:szCs w:val="28"/>
        </w:rPr>
        <w:t>а також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цикадки</w:t>
      </w:r>
      <w:r>
        <w:rPr>
          <w:rFonts w:cs="Times New Roman"/>
          <w:color w:val="000000" w:themeColor="text1"/>
          <w:sz w:val="28"/>
          <w:szCs w:val="28"/>
        </w:rPr>
        <w:t xml:space="preserve"> масово розвиватимуться в посівах озимих і ярих зернових за теплої 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вологої погоди, що сприятиме їх підвищеній шкідливості. </w:t>
      </w:r>
      <w:r>
        <w:rPr>
          <w:rFonts w:cs="Times New Roman"/>
          <w:color w:val="000000" w:themeColor="text1"/>
          <w:sz w:val="28"/>
          <w:szCs w:val="28"/>
        </w:rPr>
        <w:t xml:space="preserve">Сисні шкідники також небезпечні тим, що є переносниками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вірусних та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мікоплазмових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хвороб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зернових культур.</w:t>
      </w:r>
      <w:r w:rsidR="00014D6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Пшеничний трипс</w:t>
      </w:r>
      <w:r>
        <w:rPr>
          <w:rFonts w:cs="Times New Roman"/>
          <w:color w:val="000000" w:themeColor="text1"/>
          <w:sz w:val="28"/>
          <w:szCs w:val="28"/>
        </w:rPr>
        <w:t xml:space="preserve"> у фазу виходу в трубку-початок колосіння заселятиме </w:t>
      </w:r>
      <w:r>
        <w:rPr>
          <w:rFonts w:cs="Times New Roman"/>
          <w:b/>
          <w:i/>
          <w:color w:val="000000" w:themeColor="text1"/>
          <w:sz w:val="28"/>
          <w:szCs w:val="28"/>
        </w:rPr>
        <w:t>озиму пшеницю.</w:t>
      </w:r>
    </w:p>
    <w:p w14:paraId="38ED1C73" w14:textId="77777777" w:rsidR="00BF3D10" w:rsidRDefault="00000000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Інсектициди рекомендовані для використання в посівах зернових будуть ефективними і проти вищезазначених шкідливих організмів. ЕПШ </w:t>
      </w:r>
      <w:r>
        <w:rPr>
          <w:rFonts w:cs="Times New Roman"/>
          <w:b/>
          <w:color w:val="000000" w:themeColor="text1"/>
          <w:sz w:val="28"/>
          <w:szCs w:val="28"/>
        </w:rPr>
        <w:t xml:space="preserve">злакових попелиць </w:t>
      </w:r>
      <w:r>
        <w:rPr>
          <w:rFonts w:cs="Times New Roman"/>
          <w:color w:val="000000" w:themeColor="text1"/>
          <w:sz w:val="28"/>
          <w:szCs w:val="28"/>
        </w:rPr>
        <w:t xml:space="preserve">в фазу виходу в трубку </w:t>
      </w:r>
      <w:r>
        <w:rPr>
          <w:rFonts w:cs="Times New Roman"/>
          <w:b/>
          <w:color w:val="000000" w:themeColor="text1"/>
          <w:sz w:val="28"/>
          <w:szCs w:val="28"/>
        </w:rPr>
        <w:t xml:space="preserve">– </w:t>
      </w:r>
      <w:r>
        <w:rPr>
          <w:rFonts w:cs="Times New Roman"/>
          <w:color w:val="000000" w:themeColor="text1"/>
          <w:sz w:val="28"/>
          <w:szCs w:val="28"/>
        </w:rPr>
        <w:t xml:space="preserve">5-10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>. на стебло.</w:t>
      </w:r>
    </w:p>
    <w:p w14:paraId="7B693AB8" w14:textId="77777777" w:rsidR="00BF3D10" w:rsidRPr="00CC0256" w:rsidRDefault="00000000">
      <w:pPr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Злакові мухи</w:t>
      </w:r>
      <w:r>
        <w:rPr>
          <w:rFonts w:cs="Times New Roman"/>
          <w:color w:val="000000" w:themeColor="text1"/>
          <w:sz w:val="28"/>
          <w:szCs w:val="28"/>
        </w:rPr>
        <w:t xml:space="preserve"> будуть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шкодочинними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у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озимих </w:t>
      </w:r>
      <w:r>
        <w:rPr>
          <w:rFonts w:cs="Times New Roman"/>
          <w:color w:val="000000" w:themeColor="text1"/>
          <w:sz w:val="28"/>
          <w:szCs w:val="28"/>
        </w:rPr>
        <w:t>та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 ярих </w:t>
      </w:r>
      <w:r>
        <w:rPr>
          <w:rFonts w:cs="Times New Roman"/>
          <w:color w:val="000000" w:themeColor="text1"/>
          <w:sz w:val="28"/>
          <w:szCs w:val="28"/>
        </w:rPr>
        <w:t xml:space="preserve">посівах. Розвиток личинок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опомізи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пшеничної </w:t>
      </w:r>
      <w:r>
        <w:rPr>
          <w:rFonts w:cs="Times New Roman"/>
          <w:color w:val="000000" w:themeColor="text1"/>
          <w:sz w:val="28"/>
          <w:szCs w:val="28"/>
        </w:rPr>
        <w:t xml:space="preserve">та </w:t>
      </w:r>
      <w:r>
        <w:rPr>
          <w:rFonts w:cs="Times New Roman"/>
          <w:b/>
          <w:bCs/>
          <w:color w:val="000000" w:themeColor="text1"/>
          <w:sz w:val="28"/>
          <w:szCs w:val="28"/>
        </w:rPr>
        <w:t>озимої мухи</w:t>
      </w:r>
      <w:r>
        <w:rPr>
          <w:rFonts w:cs="Times New Roman"/>
          <w:color w:val="000000" w:themeColor="text1"/>
          <w:sz w:val="28"/>
          <w:szCs w:val="28"/>
        </w:rPr>
        <w:t xml:space="preserve"> продовжиться на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озимині. </w:t>
      </w:r>
    </w:p>
    <w:p w14:paraId="0EFEA7F9" w14:textId="77777777" w:rsidR="00BF3D10" w:rsidRDefault="00000000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Шведські мухи (вівсяна, ячмінна) </w:t>
      </w:r>
      <w:r>
        <w:rPr>
          <w:rFonts w:cs="Times New Roman"/>
          <w:color w:val="000000" w:themeColor="text1"/>
          <w:sz w:val="28"/>
          <w:szCs w:val="28"/>
        </w:rPr>
        <w:t xml:space="preserve">будуть заселяти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ярі колосові </w:t>
      </w:r>
      <w:r>
        <w:rPr>
          <w:rFonts w:cs="Times New Roman"/>
          <w:color w:val="000000" w:themeColor="text1"/>
          <w:sz w:val="28"/>
          <w:szCs w:val="28"/>
        </w:rPr>
        <w:t xml:space="preserve">та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кукурудзу. </w:t>
      </w:r>
      <w:r>
        <w:rPr>
          <w:rFonts w:cs="Times New Roman"/>
          <w:color w:val="000000" w:themeColor="text1"/>
          <w:sz w:val="28"/>
          <w:szCs w:val="28"/>
        </w:rPr>
        <w:t xml:space="preserve">Проходитиме яйцекладка та відродження личинок мух весняного покоління, які найнебезпечнішими будуть до кущення ярини, коли уражується </w:t>
      </w:r>
      <w:r>
        <w:rPr>
          <w:rFonts w:cs="Times New Roman"/>
          <w:color w:val="000000" w:themeColor="text1"/>
          <w:sz w:val="28"/>
          <w:szCs w:val="28"/>
        </w:rPr>
        <w:lastRenderedPageBreak/>
        <w:t xml:space="preserve">основне стебло. Пошкодження рослин злаковими мухами спричиняє зниження продуктивної густоти посіву і призводить до кількісних втрат врожаю зерна. </w:t>
      </w:r>
      <w:r>
        <w:rPr>
          <w:rFonts w:cs="Times New Roman"/>
          <w:b/>
          <w:bCs/>
          <w:color w:val="000000" w:themeColor="text1"/>
          <w:sz w:val="28"/>
          <w:szCs w:val="28"/>
        </w:rPr>
        <w:t>ЕПШ</w:t>
      </w:r>
      <w:r>
        <w:rPr>
          <w:rFonts w:cs="Times New Roman"/>
          <w:color w:val="000000" w:themeColor="text1"/>
          <w:sz w:val="28"/>
          <w:szCs w:val="28"/>
        </w:rPr>
        <w:t xml:space="preserve"> шведських мух у ярих культурах – 40-50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>. на 100 помахів сачком.</w:t>
      </w:r>
    </w:p>
    <w:p w14:paraId="5A7EAA23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4851E0C6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 wp14:anchorId="25F89742" wp14:editId="4CCF8CD4">
            <wp:extent cx="4229100" cy="2886075"/>
            <wp:effectExtent l="0" t="0" r="0" b="9525"/>
            <wp:docPr id="6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28E087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                                                 </w:t>
      </w:r>
      <w:r w:rsidRPr="0026750E">
        <w:rPr>
          <w:rFonts w:cs="Times New Roman"/>
          <w:color w:val="000000" w:themeColor="text1"/>
          <w:sz w:val="22"/>
          <w:szCs w:val="22"/>
        </w:rPr>
        <w:t>Шведська муха</w:t>
      </w:r>
    </w:p>
    <w:p w14:paraId="233A514B" w14:textId="77777777" w:rsidR="0026750E" w:rsidRPr="0026750E" w:rsidRDefault="0026750E">
      <w:pPr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</w:p>
    <w:p w14:paraId="0F4D7135" w14:textId="77777777" w:rsidR="00BF3D10" w:rsidRDefault="00000000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За умов </w:t>
      </w:r>
      <w:proofErr w:type="spellStart"/>
      <w:r>
        <w:rPr>
          <w:rStyle w:val="docdata"/>
          <w:rFonts w:cs="Times New Roman"/>
          <w:color w:val="000000" w:themeColor="text1"/>
          <w:sz w:val="28"/>
          <w:szCs w:val="28"/>
        </w:rPr>
        <w:t>помірно</w:t>
      </w:r>
      <w:proofErr w:type="spellEnd"/>
      <w:r w:rsidR="005735EB">
        <w:rPr>
          <w:rStyle w:val="docdata"/>
          <w:rFonts w:cs="Times New Roman"/>
          <w:color w:val="000000" w:themeColor="text1"/>
          <w:sz w:val="28"/>
          <w:szCs w:val="28"/>
        </w:rPr>
        <w:t xml:space="preserve"> 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теплої вологої погоди наприкінці травня в посівах зернових колосових </w:t>
      </w:r>
      <w:r>
        <w:rPr>
          <w:rFonts w:cs="Times New Roman"/>
          <w:color w:val="000000" w:themeColor="text1"/>
          <w:sz w:val="28"/>
          <w:szCs w:val="28"/>
        </w:rPr>
        <w:t>розпочнуть вихід із місць зимівлі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</w:rPr>
        <w:t>хлібні жуки</w:t>
      </w:r>
      <w:r>
        <w:rPr>
          <w:rFonts w:cs="Times New Roman"/>
          <w:color w:val="000000" w:themeColor="text1"/>
          <w:sz w:val="28"/>
          <w:szCs w:val="28"/>
        </w:rPr>
        <w:t xml:space="preserve">, зокрема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красун,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кузька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подекуди </w:t>
      </w:r>
      <w:r>
        <w:rPr>
          <w:rFonts w:cs="Times New Roman"/>
          <w:b/>
          <w:bCs/>
          <w:color w:val="000000" w:themeColor="text1"/>
          <w:sz w:val="28"/>
          <w:szCs w:val="28"/>
        </w:rPr>
        <w:t>хрестоносець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Шкідники </w:t>
      </w:r>
      <w:r>
        <w:rPr>
          <w:rFonts w:cs="Times New Roman"/>
          <w:color w:val="000000" w:themeColor="text1"/>
          <w:sz w:val="28"/>
          <w:szCs w:val="28"/>
        </w:rPr>
        <w:t xml:space="preserve">виходитимуть на колос і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будуть спочатку харчуватися молодим зерном озимої, а потім ярої пшениці в фазах молочної та молочно-воскової стиглості. Один жук за своє життя може з’їсти</w:t>
      </w:r>
      <w:r w:rsidR="005735EB"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uk-UA" w:bidi="ar-SA"/>
        </w:rPr>
        <w:t>7-8 г зерна.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Жуки</w:t>
      </w:r>
      <w:r w:rsidR="005735EB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заселятимуть передусім крайові смуги, де можуть виникати вогнища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надпорогової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чисельності фітофага.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ЕПШ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 xml:space="preserve">хлібних жуків </w:t>
      </w:r>
      <w:r>
        <w:rPr>
          <w:rFonts w:cs="Times New Roman"/>
          <w:color w:val="000000" w:themeColor="text1"/>
          <w:sz w:val="28"/>
          <w:szCs w:val="28"/>
        </w:rPr>
        <w:t xml:space="preserve">– 3-8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</w:rPr>
        <w:t>. Застосування інсектицидів проти клопа-черепашки та інших фітофагів буде ефективним в регулюванні чисельності хлібних жуків.</w:t>
      </w:r>
    </w:p>
    <w:p w14:paraId="28FCB242" w14:textId="77777777" w:rsidR="00B53245" w:rsidRDefault="00B53245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014F43B4" w14:textId="77777777" w:rsidR="0026750E" w:rsidRDefault="0026750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15A704A" wp14:editId="1592A778">
            <wp:extent cx="4324350" cy="2609850"/>
            <wp:effectExtent l="0" t="0" r="0" b="0"/>
            <wp:docPr id="2" name="Рисунок 1" descr="Крас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у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0CEE" w14:textId="77777777" w:rsidR="0026750E" w:rsidRDefault="0026750E">
      <w:pPr>
        <w:ind w:firstLine="709"/>
        <w:jc w:val="both"/>
        <w:rPr>
          <w:rStyle w:val="docdata"/>
          <w:rFonts w:cs="Times New Roman"/>
          <w:color w:val="000000" w:themeColor="text1"/>
        </w:rPr>
      </w:pPr>
      <w:r w:rsidRPr="0026750E">
        <w:rPr>
          <w:rStyle w:val="docdata"/>
          <w:rFonts w:cs="Times New Roman"/>
          <w:color w:val="000000" w:themeColor="text1"/>
        </w:rPr>
        <w:t xml:space="preserve">                                               Жук </w:t>
      </w:r>
      <w:r w:rsidR="00B53245">
        <w:rPr>
          <w:rStyle w:val="docdata"/>
          <w:rFonts w:cs="Times New Roman"/>
          <w:color w:val="000000" w:themeColor="text1"/>
        </w:rPr>
        <w:t xml:space="preserve">– </w:t>
      </w:r>
      <w:r w:rsidRPr="0026750E">
        <w:rPr>
          <w:rStyle w:val="docdata"/>
          <w:rFonts w:cs="Times New Roman"/>
          <w:color w:val="000000" w:themeColor="text1"/>
        </w:rPr>
        <w:t>красун</w:t>
      </w:r>
    </w:p>
    <w:p w14:paraId="662DFDAC" w14:textId="77777777" w:rsidR="00B53245" w:rsidRPr="00B53245" w:rsidRDefault="00B53245">
      <w:pPr>
        <w:ind w:firstLine="709"/>
        <w:jc w:val="both"/>
        <w:rPr>
          <w:rStyle w:val="docdata"/>
          <w:rFonts w:cs="Times New Roman"/>
          <w:color w:val="000000" w:themeColor="text1"/>
        </w:rPr>
      </w:pPr>
    </w:p>
    <w:p w14:paraId="0D69946B" w14:textId="77777777" w:rsidR="00BF3D10" w:rsidRDefault="00000000">
      <w:pPr>
        <w:ind w:firstLine="709"/>
        <w:jc w:val="both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За теплої і вологої погоди в зернових колосових культурах масово розвиватимуться такі хвороби </w:t>
      </w:r>
      <w:r>
        <w:rPr>
          <w:rFonts w:cs="Times New Roman"/>
          <w:b/>
          <w:color w:val="000000" w:themeColor="text1"/>
          <w:sz w:val="28"/>
          <w:szCs w:val="28"/>
        </w:rPr>
        <w:t>(борошниста роса</w:t>
      </w:r>
      <w:r>
        <w:rPr>
          <w:rFonts w:cs="Times New Roman"/>
          <w:color w:val="000000" w:themeColor="text1"/>
          <w:sz w:val="28"/>
          <w:szCs w:val="28"/>
        </w:rPr>
        <w:t xml:space="preserve">, </w:t>
      </w:r>
      <w:r>
        <w:rPr>
          <w:rFonts w:cs="Times New Roman"/>
          <w:b/>
          <w:color w:val="000000" w:themeColor="text1"/>
          <w:sz w:val="28"/>
          <w:szCs w:val="28"/>
        </w:rPr>
        <w:t>кореневі гнилі,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септоріоз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lastRenderedPageBreak/>
        <w:t>гельмінтоспоріозні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 плямистості, бура листкова іржа).</w:t>
      </w:r>
      <w:r>
        <w:rPr>
          <w:rFonts w:cs="Times New Roman"/>
          <w:color w:val="000000" w:themeColor="text1"/>
          <w:sz w:val="28"/>
          <w:szCs w:val="28"/>
        </w:rPr>
        <w:t xml:space="preserve"> Теплі дощі з помірними вітрами, наявність рясних рос сприятимуть поширенню інфекції патогенів. Для розвитку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bidi="ar-SA"/>
        </w:rPr>
        <w:t>церкоспорельозної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bidi="ar-SA"/>
        </w:rPr>
        <w:t xml:space="preserve"> кореневої гнилі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сприятливою буде прохолодна 5-7</w:t>
      </w:r>
      <w:r>
        <w:rPr>
          <w:rFonts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С та волога погода з частими дощами. </w:t>
      </w:r>
      <w:r>
        <w:rPr>
          <w:rFonts w:cs="Times New Roman"/>
          <w:color w:val="000000" w:themeColor="text1"/>
          <w:sz w:val="28"/>
          <w:szCs w:val="28"/>
        </w:rPr>
        <w:t>За інтенсивності ураження борошнистою росою, бурою листковою іржею</w:t>
      </w:r>
      <w:r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гельмінтоспоріозом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ринхоспоріозом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1%,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септоріозом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листя 3-5%,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церкоспорельозом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під час виходу в трубку хворі рослини</w:t>
      </w:r>
      <w:r>
        <w:rPr>
          <w:rFonts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оздоровлюють</w:t>
      </w:r>
      <w:r>
        <w:rPr>
          <w:rFonts w:cs="Times New Roman"/>
          <w:color w:val="000000" w:themeColor="text1"/>
          <w:kern w:val="26"/>
          <w:sz w:val="28"/>
          <w:szCs w:val="28"/>
          <w:lang w:bidi="ar-SA"/>
        </w:rPr>
        <w:t xml:space="preserve"> одним із рекомендованих фунгіцидів відповідно до переважаючих </w:t>
      </w:r>
      <w:proofErr w:type="spellStart"/>
      <w:r>
        <w:rPr>
          <w:rFonts w:cs="Times New Roman"/>
          <w:color w:val="000000" w:themeColor="text1"/>
          <w:kern w:val="26"/>
          <w:sz w:val="28"/>
          <w:szCs w:val="28"/>
          <w:lang w:bidi="ar-SA"/>
        </w:rPr>
        <w:t>хвороб</w:t>
      </w:r>
      <w:proofErr w:type="spellEnd"/>
      <w:r>
        <w:rPr>
          <w:rFonts w:cs="Times New Roman"/>
          <w:color w:val="000000" w:themeColor="text1"/>
          <w:kern w:val="26"/>
          <w:sz w:val="28"/>
          <w:szCs w:val="28"/>
          <w:lang w:bidi="ar-SA"/>
        </w:rPr>
        <w:t xml:space="preserve">: </w:t>
      </w:r>
      <w:proofErr w:type="spellStart"/>
      <w:r>
        <w:rPr>
          <w:rFonts w:cs="Times New Roman"/>
          <w:color w:val="000000" w:themeColor="text1"/>
          <w:kern w:val="26"/>
          <w:sz w:val="28"/>
          <w:szCs w:val="28"/>
          <w:lang w:bidi="ar-SA"/>
        </w:rPr>
        <w:t>Абакус</w:t>
      </w:r>
      <w:proofErr w:type="spellEnd"/>
      <w:r>
        <w:rPr>
          <w:rFonts w:cs="Times New Roman"/>
          <w:color w:val="000000" w:themeColor="text1"/>
          <w:kern w:val="26"/>
          <w:sz w:val="28"/>
          <w:szCs w:val="28"/>
          <w:lang w:bidi="ar-SA"/>
        </w:rPr>
        <w:t xml:space="preserve"> Плюс, КЕ – 0,5-1,0 л/га; Адепт БТ, КС – 0,3-0,6 л/га; </w:t>
      </w:r>
      <w:proofErr w:type="spellStart"/>
      <w:r>
        <w:rPr>
          <w:rFonts w:cs="Times New Roman"/>
          <w:color w:val="000000" w:themeColor="text1"/>
          <w:spacing w:val="-1"/>
          <w:sz w:val="28"/>
          <w:szCs w:val="28"/>
          <w:lang w:bidi="ar-SA"/>
        </w:rPr>
        <w:t>Альто</w:t>
      </w:r>
      <w:proofErr w:type="spellEnd"/>
      <w:r>
        <w:rPr>
          <w:rFonts w:cs="Times New Roman"/>
          <w:color w:val="000000" w:themeColor="text1"/>
          <w:spacing w:val="-1"/>
          <w:sz w:val="28"/>
          <w:szCs w:val="28"/>
          <w:lang w:bidi="ar-SA"/>
        </w:rPr>
        <w:t xml:space="preserve"> 240 ЕС, КЕ - 0,3-0,4 л/га; </w:t>
      </w:r>
      <w:proofErr w:type="spellStart"/>
      <w:r>
        <w:rPr>
          <w:rFonts w:cs="Times New Roman"/>
          <w:color w:val="000000" w:themeColor="text1"/>
          <w:spacing w:val="-1"/>
          <w:sz w:val="28"/>
          <w:szCs w:val="28"/>
          <w:lang w:bidi="ar-SA"/>
        </w:rPr>
        <w:t>Грінфорт</w:t>
      </w:r>
      <w:proofErr w:type="spellEnd"/>
      <w:r>
        <w:rPr>
          <w:rFonts w:cs="Times New Roman"/>
          <w:color w:val="000000" w:themeColor="text1"/>
          <w:spacing w:val="-1"/>
          <w:sz w:val="28"/>
          <w:szCs w:val="28"/>
          <w:lang w:bidi="ar-SA"/>
        </w:rPr>
        <w:t xml:space="preserve"> АС, КС – 1,0 л/га;</w:t>
      </w:r>
      <w:r>
        <w:rPr>
          <w:rFonts w:cs="Times New Roman"/>
          <w:color w:val="000000" w:themeColor="text1"/>
          <w:spacing w:val="1"/>
          <w:sz w:val="28"/>
          <w:szCs w:val="28"/>
          <w:lang w:bidi="ar-SA"/>
        </w:rPr>
        <w:t xml:space="preserve"> </w:t>
      </w:r>
      <w:proofErr w:type="spellStart"/>
      <w:r>
        <w:rPr>
          <w:rFonts w:cs="Times New Roman"/>
          <w:color w:val="000000" w:themeColor="text1"/>
          <w:spacing w:val="1"/>
          <w:sz w:val="28"/>
          <w:szCs w:val="28"/>
          <w:lang w:bidi="ar-SA"/>
        </w:rPr>
        <w:t>Імпакт</w:t>
      </w:r>
      <w:proofErr w:type="spellEnd"/>
      <w:r>
        <w:rPr>
          <w:rFonts w:cs="Times New Roman"/>
          <w:color w:val="000000" w:themeColor="text1"/>
          <w:spacing w:val="1"/>
          <w:sz w:val="28"/>
          <w:szCs w:val="28"/>
          <w:lang w:bidi="ar-SA"/>
        </w:rPr>
        <w:t xml:space="preserve"> 500, КС – 0,25 л/га; </w:t>
      </w:r>
      <w:proofErr w:type="spellStart"/>
      <w:r>
        <w:rPr>
          <w:rFonts w:cs="Times New Roman"/>
          <w:color w:val="000000" w:themeColor="text1"/>
          <w:spacing w:val="2"/>
          <w:sz w:val="28"/>
          <w:szCs w:val="28"/>
          <w:lang w:bidi="ar-SA"/>
        </w:rPr>
        <w:t>Рекс</w:t>
      </w:r>
      <w:proofErr w:type="spellEnd"/>
      <w:r>
        <w:rPr>
          <w:rFonts w:cs="Times New Roman"/>
          <w:color w:val="000000" w:themeColor="text1"/>
          <w:spacing w:val="2"/>
          <w:sz w:val="28"/>
          <w:szCs w:val="28"/>
          <w:lang w:bidi="ar-SA"/>
        </w:rPr>
        <w:t xml:space="preserve"> Плюс, СЕ - 0,8-1,2 л/га; </w:t>
      </w:r>
      <w:proofErr w:type="spellStart"/>
      <w:r>
        <w:rPr>
          <w:rFonts w:cs="Times New Roman"/>
          <w:color w:val="000000" w:themeColor="text1"/>
          <w:spacing w:val="-1"/>
          <w:sz w:val="28"/>
          <w:szCs w:val="28"/>
          <w:lang w:bidi="ar-SA"/>
        </w:rPr>
        <w:t>Топсін</w:t>
      </w:r>
      <w:proofErr w:type="spellEnd"/>
      <w:r>
        <w:rPr>
          <w:rFonts w:cs="Times New Roman"/>
          <w:color w:val="000000" w:themeColor="text1"/>
          <w:spacing w:val="-1"/>
          <w:sz w:val="28"/>
          <w:szCs w:val="28"/>
          <w:lang w:bidi="ar-SA"/>
        </w:rPr>
        <w:t>-М, ЗП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-1,0 кг/га; Фенікс </w:t>
      </w:r>
      <w:proofErr w:type="spellStart"/>
      <w:r>
        <w:rPr>
          <w:rFonts w:cs="Times New Roman"/>
          <w:color w:val="000000" w:themeColor="text1"/>
          <w:sz w:val="28"/>
          <w:szCs w:val="28"/>
          <w:lang w:bidi="ar-SA"/>
        </w:rPr>
        <w:t>Дуо</w:t>
      </w:r>
      <w:proofErr w:type="spellEnd"/>
      <w:r>
        <w:rPr>
          <w:rFonts w:cs="Times New Roman"/>
          <w:color w:val="000000" w:themeColor="text1"/>
          <w:sz w:val="28"/>
          <w:szCs w:val="28"/>
          <w:lang w:bidi="ar-SA"/>
        </w:rPr>
        <w:t>,</w:t>
      </w:r>
      <w:r w:rsidR="005735EB"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КС-0,5-0,6 л/га; </w:t>
      </w:r>
      <w:proofErr w:type="spellStart"/>
      <w:r>
        <w:rPr>
          <w:rFonts w:cs="Times New Roman"/>
          <w:color w:val="000000" w:themeColor="text1"/>
          <w:spacing w:val="1"/>
          <w:sz w:val="28"/>
          <w:szCs w:val="28"/>
          <w:lang w:bidi="ar-SA"/>
        </w:rPr>
        <w:t>Флуафол</w:t>
      </w:r>
      <w:proofErr w:type="spellEnd"/>
      <w:r>
        <w:rPr>
          <w:rFonts w:cs="Times New Roman"/>
          <w:color w:val="000000" w:themeColor="text1"/>
          <w:spacing w:val="1"/>
          <w:sz w:val="28"/>
          <w:szCs w:val="28"/>
          <w:lang w:bidi="ar-SA"/>
        </w:rPr>
        <w:t>, КС – 0,5 л/га або інші.</w:t>
      </w:r>
    </w:p>
    <w:p w14:paraId="266F73B0" w14:textId="77777777" w:rsidR="009D2EEE" w:rsidRDefault="009D2EEE">
      <w:pPr>
        <w:ind w:firstLine="709"/>
        <w:jc w:val="both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</w:p>
    <w:p w14:paraId="1CB5DDDD" w14:textId="77777777" w:rsidR="009D2EEE" w:rsidRDefault="00B53245">
      <w:pPr>
        <w:ind w:firstLine="709"/>
        <w:jc w:val="both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  <w:r>
        <w:rPr>
          <w:rFonts w:cs="Times New Roman"/>
          <w:noProof/>
          <w:color w:val="000000" w:themeColor="text1"/>
          <w:spacing w:val="1"/>
          <w:sz w:val="28"/>
          <w:szCs w:val="28"/>
          <w:lang w:eastAsia="uk-UA" w:bidi="ar-SA"/>
        </w:rPr>
        <w:drawing>
          <wp:inline distT="0" distB="0" distL="0" distR="0" wp14:anchorId="362F5F3E" wp14:editId="52658D49">
            <wp:extent cx="3161030" cy="2176145"/>
            <wp:effectExtent l="0" t="0" r="1270" b="0"/>
            <wp:docPr id="5" name="Рисунок 5" descr="C:\Users\Катя\Desktop\captu11111111111111r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Катя\Desktop\captu11111111111111re_lar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3617" cy="21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D203C" w14:textId="77777777" w:rsidR="009D2EEE" w:rsidRDefault="009D2EEE">
      <w:pPr>
        <w:ind w:firstLine="709"/>
        <w:jc w:val="both"/>
        <w:rPr>
          <w:rFonts w:cs="Times New Roman"/>
          <w:color w:val="000000" w:themeColor="text1"/>
          <w:spacing w:val="1"/>
          <w:sz w:val="28"/>
          <w:szCs w:val="28"/>
          <w:lang w:bidi="ar-SA"/>
        </w:rPr>
      </w:pPr>
    </w:p>
    <w:p w14:paraId="7A9A5311" w14:textId="77777777" w:rsidR="00BF3D10" w:rsidRDefault="00000000">
      <w:pPr>
        <w:pStyle w:val="c1e0e7eee2fbe9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 кінці фази виходу в трубку</w:t>
      </w:r>
      <w:r w:rsidR="005735E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-</w:t>
      </w:r>
      <w:r w:rsidR="005735E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початку формування зернівки </w:t>
      </w:r>
      <w:r>
        <w:rPr>
          <w:b/>
          <w:bCs/>
          <w:i/>
          <w:iCs/>
          <w:color w:val="000000" w:themeColor="text1"/>
          <w:sz w:val="28"/>
          <w:szCs w:val="28"/>
          <w:lang w:val="uk-UA"/>
        </w:rPr>
        <w:t>озимої пшениці</w:t>
      </w:r>
      <w:r>
        <w:rPr>
          <w:color w:val="000000" w:themeColor="text1"/>
          <w:sz w:val="28"/>
          <w:szCs w:val="28"/>
          <w:lang w:val="uk-UA"/>
        </w:rPr>
        <w:t xml:space="preserve"> за ймовірності розвитку </w:t>
      </w:r>
      <w:r>
        <w:rPr>
          <w:b/>
          <w:bCs/>
          <w:color w:val="000000" w:themeColor="text1"/>
          <w:sz w:val="28"/>
          <w:szCs w:val="28"/>
          <w:lang w:val="uk-UA"/>
        </w:rPr>
        <w:t>фузаріозу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септоріозу</w:t>
      </w:r>
      <w:proofErr w:type="spellEnd"/>
      <w:r w:rsidR="009D2EE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колоса, </w:t>
      </w:r>
      <w:r>
        <w:rPr>
          <w:color w:val="000000" w:themeColor="text1"/>
          <w:sz w:val="28"/>
          <w:szCs w:val="28"/>
          <w:lang w:val="uk-UA"/>
        </w:rPr>
        <w:t>чому сприятиме підвищена вологість та низькі температури повітря, проводять обробки фунгіцидами:</w:t>
      </w:r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Азокс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Дуо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,</w:t>
      </w:r>
      <w:r w:rsidR="0021189C"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</w:t>
      </w:r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КС-0,5-0,75 л/га;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Амістар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Екстра 280 </w:t>
      </w:r>
      <w:r>
        <w:rPr>
          <w:color w:val="000000" w:themeColor="text1"/>
          <w:spacing w:val="-6"/>
          <w:kern w:val="26"/>
          <w:sz w:val="28"/>
          <w:szCs w:val="28"/>
          <w:lang w:val="en-US" w:bidi="ar-SA"/>
        </w:rPr>
        <w:t>SC</w:t>
      </w:r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, КС-0,5-0,75 л/га; Беркут, КЕ – 1,0 л/га; Замір, ЕВ- 0,8-1,2 л/га;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Комплер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320, КС – 0,4-0,7 л/га;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Скіфер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Супер, КЕ – 0,4-0,5 л/га; </w:t>
      </w:r>
      <w:r>
        <w:rPr>
          <w:color w:val="000000" w:themeColor="text1"/>
          <w:spacing w:val="2"/>
          <w:sz w:val="28"/>
          <w:szCs w:val="28"/>
          <w:lang w:val="uk-UA" w:bidi="ar-SA"/>
        </w:rPr>
        <w:t>Фолл, КС -0,5 л/га та ін.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D71B900" w14:textId="77777777" w:rsidR="00EA4155" w:rsidRDefault="00EA4155">
      <w:pPr>
        <w:autoSpaceDE w:val="0"/>
        <w:jc w:val="center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</w:p>
    <w:p w14:paraId="5ED2F85C" w14:textId="77777777" w:rsidR="00BF3D10" w:rsidRDefault="00000000">
      <w:pPr>
        <w:autoSpaceDE w:val="0"/>
        <w:jc w:val="center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>Шкідники і хвороби зернобобових культур</w:t>
      </w:r>
    </w:p>
    <w:p w14:paraId="5E8EC693" w14:textId="77777777" w:rsidR="00BF3D10" w:rsidRDefault="00000000">
      <w:pPr>
        <w:autoSpaceDE w:val="0"/>
        <w:jc w:val="center"/>
        <w:rPr>
          <w:rFonts w:eastAsia="Times New Roman" w:cs="Times New Roman"/>
          <w:color w:val="000000" w:themeColor="text1"/>
          <w:spacing w:val="-4"/>
          <w:kern w:val="2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 xml:space="preserve"> та багаторічних трав</w:t>
      </w:r>
    </w:p>
    <w:p w14:paraId="2664D77C" w14:textId="77777777" w:rsidR="00BF3D10" w:rsidRPr="00CC0256" w:rsidRDefault="00000000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 травні на </w:t>
      </w:r>
      <w:proofErr w:type="spellStart"/>
      <w:r>
        <w:rPr>
          <w:b/>
          <w:i/>
          <w:spacing w:val="-4"/>
          <w:sz w:val="28"/>
          <w:szCs w:val="28"/>
          <w:lang w:val="uk-UA"/>
        </w:rPr>
        <w:t>горосі</w:t>
      </w:r>
      <w:proofErr w:type="spellEnd"/>
      <w:r>
        <w:rPr>
          <w:spacing w:val="-4"/>
          <w:sz w:val="28"/>
          <w:szCs w:val="28"/>
          <w:lang w:val="uk-UA"/>
        </w:rPr>
        <w:t xml:space="preserve"> продовжиться шкідливість </w:t>
      </w:r>
      <w:proofErr w:type="spellStart"/>
      <w:r>
        <w:rPr>
          <w:b/>
          <w:bCs/>
          <w:color w:val="000000" w:themeColor="text1"/>
          <w:sz w:val="28"/>
          <w:szCs w:val="28"/>
        </w:rPr>
        <w:t>бульбочкових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довгоносиків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b/>
          <w:bCs/>
          <w:color w:val="000000" w:themeColor="text1"/>
          <w:sz w:val="28"/>
          <w:szCs w:val="28"/>
        </w:rPr>
        <w:t>смугастий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>
        <w:rPr>
          <w:b/>
          <w:bCs/>
          <w:color w:val="000000" w:themeColor="text1"/>
          <w:sz w:val="28"/>
          <w:szCs w:val="28"/>
        </w:rPr>
        <w:t>щетинистий</w:t>
      </w:r>
      <w:proofErr w:type="spellEnd"/>
      <w:r>
        <w:rPr>
          <w:b/>
          <w:b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Найбільшої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шкоди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жуків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слід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очікувати</w:t>
      </w:r>
      <w:proofErr w:type="spellEnd"/>
      <w:r>
        <w:rPr>
          <w:color w:val="000000" w:themeColor="text1"/>
          <w:sz w:val="28"/>
          <w:szCs w:val="28"/>
        </w:rPr>
        <w:t xml:space="preserve"> за </w:t>
      </w:r>
      <w:proofErr w:type="spellStart"/>
      <w:r>
        <w:rPr>
          <w:color w:val="000000" w:themeColor="text1"/>
          <w:sz w:val="28"/>
          <w:szCs w:val="28"/>
        </w:rPr>
        <w:t>посушливої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жаркої</w:t>
      </w:r>
      <w:proofErr w:type="spellEnd"/>
      <w:r>
        <w:rPr>
          <w:color w:val="000000" w:themeColor="text1"/>
          <w:sz w:val="28"/>
          <w:szCs w:val="28"/>
        </w:rPr>
        <w:t xml:space="preserve"> погоди</w:t>
      </w:r>
      <w:r w:rsidR="0021189C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ЕПШ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для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сітонів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- 10-15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 w:rsidR="0021189C">
        <w:rPr>
          <w:color w:val="000000" w:themeColor="text1"/>
          <w:spacing w:val="-4"/>
          <w:sz w:val="28"/>
          <w:szCs w:val="28"/>
          <w:lang w:val="uk-UA"/>
        </w:rPr>
        <w:t>.).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В фазу бутонізація-початок цвітіння культури посіви будуть заселяти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попелиці, трипси, горохова плодожерка, </w:t>
      </w:r>
      <w:r>
        <w:rPr>
          <w:color w:val="000000" w:themeColor="text1"/>
          <w:spacing w:val="-4"/>
          <w:sz w:val="28"/>
          <w:szCs w:val="28"/>
          <w:lang w:val="uk-UA"/>
        </w:rPr>
        <w:t>в окремих регіонах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 - гороховий комарик. </w:t>
      </w:r>
    </w:p>
    <w:p w14:paraId="05AB80F9" w14:textId="77777777" w:rsidR="00BF3D10" w:rsidRPr="0021189C" w:rsidRDefault="00000000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Наприкінці травня</w:t>
      </w:r>
      <w:r w:rsidR="0021189C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фазу утворення вусиків і особливо під час з’явлення бутонів та на початку цвітіння на </w:t>
      </w:r>
      <w:proofErr w:type="spellStart"/>
      <w:r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горосі</w:t>
      </w:r>
      <w:proofErr w:type="spellEnd"/>
      <w:r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спостерігатиметься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підвищена чисельність жуків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горохового зерноїда.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Шкідники почнуть зосереджуватися з країв полів, поступово – заселяти всю площу.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Активним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жуки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брухуса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будуть 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жаркої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погоди (температура не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нижч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е 21°С), а так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ж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вранці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1189C">
        <w:rPr>
          <w:color w:val="000000" w:themeColor="text1"/>
          <w:sz w:val="28"/>
          <w:szCs w:val="28"/>
          <w:shd w:val="clear" w:color="auto" w:fill="FFFFFF"/>
          <w:lang w:val="uk-UA"/>
        </w:rPr>
        <w:t>ввечері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У разі виявлення в період бутонізації-початку цвітіння </w:t>
      </w:r>
      <w:r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гороху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комах за чисельності, що перевищує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ЕПШ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: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гороховий зерноїд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(2-3 жук</w:t>
      </w:r>
      <w:r w:rsidR="0021189C">
        <w:rPr>
          <w:color w:val="000000" w:themeColor="text1"/>
          <w:spacing w:val="-4"/>
          <w:sz w:val="28"/>
          <w:szCs w:val="28"/>
          <w:lang w:val="uk-UA"/>
        </w:rPr>
        <w:t>и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на 10 помахів сачком),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горохова попелиця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(250-300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10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п.с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.),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гороховий трипс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(2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>. на квітку),</w:t>
      </w:r>
      <w:r w:rsidR="0021189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горохова </w:t>
      </w:r>
      <w:r>
        <w:rPr>
          <w:b/>
          <w:color w:val="000000" w:themeColor="text1"/>
          <w:spacing w:val="-4"/>
          <w:sz w:val="28"/>
          <w:szCs w:val="28"/>
          <w:lang w:val="uk-UA"/>
        </w:rPr>
        <w:lastRenderedPageBreak/>
        <w:t>плодожерка, акацієва вогнівка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(25-30 яєць на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 w:rsidR="0021189C">
        <w:rPr>
          <w:color w:val="000000" w:themeColor="text1"/>
          <w:spacing w:val="-4"/>
          <w:sz w:val="28"/>
          <w:szCs w:val="28"/>
          <w:lang w:val="uk-UA"/>
        </w:rPr>
        <w:t>.</w:t>
      </w:r>
      <w:r>
        <w:rPr>
          <w:color w:val="000000" w:themeColor="text1"/>
          <w:spacing w:val="-4"/>
          <w:sz w:val="28"/>
          <w:szCs w:val="28"/>
          <w:lang w:val="uk-UA"/>
        </w:rPr>
        <w:t>)</w:t>
      </w:r>
      <w:r w:rsidR="0021189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рекомендовано </w:t>
      </w:r>
      <w:r>
        <w:rPr>
          <w:color w:val="000000" w:themeColor="text1"/>
          <w:spacing w:val="-6"/>
          <w:sz w:val="28"/>
          <w:szCs w:val="28"/>
          <w:lang w:val="uk-UA"/>
        </w:rPr>
        <w:t xml:space="preserve">обприскування інсектицидами: </w:t>
      </w:r>
      <w:proofErr w:type="spellStart"/>
      <w:r>
        <w:rPr>
          <w:color w:val="000000" w:themeColor="text1"/>
          <w:spacing w:val="-6"/>
          <w:sz w:val="28"/>
          <w:szCs w:val="28"/>
          <w:lang w:val="uk-UA"/>
        </w:rPr>
        <w:t>Актара</w:t>
      </w:r>
      <w:proofErr w:type="spellEnd"/>
      <w:r>
        <w:rPr>
          <w:color w:val="000000" w:themeColor="text1"/>
          <w:spacing w:val="-6"/>
          <w:sz w:val="28"/>
          <w:szCs w:val="28"/>
          <w:lang w:val="uk-UA"/>
        </w:rPr>
        <w:t xml:space="preserve">* 25 </w:t>
      </w:r>
      <w:r>
        <w:rPr>
          <w:color w:val="000000" w:themeColor="text1"/>
          <w:spacing w:val="-6"/>
          <w:sz w:val="28"/>
          <w:szCs w:val="28"/>
        </w:rPr>
        <w:t>WG</w:t>
      </w:r>
      <w:r>
        <w:rPr>
          <w:color w:val="000000" w:themeColor="text1"/>
          <w:spacing w:val="-6"/>
          <w:sz w:val="28"/>
          <w:szCs w:val="28"/>
          <w:lang w:val="uk-UA"/>
        </w:rPr>
        <w:t>, ВГ-0,1 кг/га;</w:t>
      </w:r>
      <w:r>
        <w:rPr>
          <w:color w:val="000000" w:themeColor="text1"/>
          <w:sz w:val="28"/>
          <w:szCs w:val="28"/>
          <w:lang w:val="uk-UA"/>
        </w:rPr>
        <w:t xml:space="preserve"> Акцент, КЕ-0,5-1,0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Альтекс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КЕ-0,15-0,25 л/га**; </w:t>
      </w:r>
      <w:proofErr w:type="spellStart"/>
      <w:r>
        <w:rPr>
          <w:color w:val="000000" w:themeColor="text1"/>
          <w:sz w:val="28"/>
          <w:szCs w:val="28"/>
          <w:lang w:val="uk-UA"/>
        </w:rPr>
        <w:t>Данадим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стабільний, КЕ -0,5-1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Децис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</w:t>
      </w:r>
      <w:r>
        <w:rPr>
          <w:color w:val="000000" w:themeColor="text1"/>
          <w:sz w:val="28"/>
          <w:szCs w:val="28"/>
          <w:lang w:val="uk-UA"/>
        </w:rPr>
        <w:t xml:space="preserve">-Люкс 25 ЕС, КЕ - 0,4-0,7л/га; </w:t>
      </w:r>
      <w:proofErr w:type="spellStart"/>
      <w:r>
        <w:rPr>
          <w:color w:val="000000" w:themeColor="text1"/>
          <w:sz w:val="28"/>
          <w:szCs w:val="28"/>
          <w:lang w:val="uk-UA"/>
        </w:rPr>
        <w:t>Енжіо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247 </w:t>
      </w:r>
      <w:r>
        <w:rPr>
          <w:color w:val="000000" w:themeColor="text1"/>
          <w:sz w:val="28"/>
          <w:szCs w:val="28"/>
        </w:rPr>
        <w:t>SC</w:t>
      </w:r>
      <w:r>
        <w:rPr>
          <w:color w:val="000000" w:themeColor="text1"/>
          <w:sz w:val="28"/>
          <w:szCs w:val="28"/>
          <w:lang w:val="uk-UA"/>
        </w:rPr>
        <w:t xml:space="preserve">, КС-0,18 л/га; Том, КЕ -0,15-025 л/га; </w:t>
      </w:r>
      <w:proofErr w:type="spellStart"/>
      <w:r>
        <w:rPr>
          <w:color w:val="000000" w:themeColor="text1"/>
          <w:sz w:val="28"/>
          <w:szCs w:val="28"/>
          <w:lang w:val="uk-UA"/>
        </w:rPr>
        <w:t>Фаскорд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КЕ** -0,1 л/га; </w:t>
      </w:r>
      <w:proofErr w:type="spellStart"/>
      <w:r>
        <w:rPr>
          <w:color w:val="000000" w:themeColor="text1"/>
          <w:sz w:val="28"/>
          <w:szCs w:val="28"/>
          <w:lang w:val="uk-UA"/>
        </w:rPr>
        <w:t>Фастак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КЕ -0,15-0,25л/га та інші. </w:t>
      </w:r>
    </w:p>
    <w:p w14:paraId="1F7F8A87" w14:textId="77777777" w:rsidR="00BF3D10" w:rsidRDefault="00000000">
      <w:pPr>
        <w:suppressAutoHyphens w:val="0"/>
        <w:autoSpaceDE w:val="0"/>
        <w:ind w:firstLine="284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*- забороняється вживання зеленого горошку.</w:t>
      </w:r>
    </w:p>
    <w:p w14:paraId="7AF22E1D" w14:textId="77777777" w:rsidR="00BF3D10" w:rsidRPr="00CC0256" w:rsidRDefault="00000000">
      <w:pPr>
        <w:suppressAutoHyphens w:val="0"/>
        <w:autoSpaceDE w:val="0"/>
        <w:ind w:firstLine="284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** - за 25 днів до збирання врожаю на зелений горошок; за 30 - гороху на</w:t>
      </w:r>
      <w:r w:rsidR="002118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зерно.</w:t>
      </w:r>
    </w:p>
    <w:p w14:paraId="37DFFCE8" w14:textId="77777777" w:rsidR="00BF3D10" w:rsidRDefault="00000000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proofErr w:type="gramStart"/>
      <w:r>
        <w:rPr>
          <w:rStyle w:val="docdata"/>
          <w:color w:val="000000" w:themeColor="text1"/>
          <w:sz w:val="28"/>
          <w:szCs w:val="28"/>
        </w:rPr>
        <w:t>За умов</w:t>
      </w:r>
      <w:proofErr w:type="gram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ocdata"/>
          <w:color w:val="000000" w:themeColor="text1"/>
          <w:sz w:val="28"/>
          <w:szCs w:val="28"/>
        </w:rPr>
        <w:t>прохолодної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і </w:t>
      </w:r>
      <w:proofErr w:type="spellStart"/>
      <w:r>
        <w:rPr>
          <w:rStyle w:val="docdata"/>
          <w:color w:val="000000" w:themeColor="text1"/>
          <w:sz w:val="28"/>
          <w:szCs w:val="28"/>
        </w:rPr>
        <w:t>вологої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погоди у </w:t>
      </w:r>
      <w:proofErr w:type="spellStart"/>
      <w:r>
        <w:rPr>
          <w:rStyle w:val="docdata"/>
          <w:color w:val="000000" w:themeColor="text1"/>
          <w:sz w:val="28"/>
          <w:szCs w:val="28"/>
        </w:rPr>
        <w:t>травні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ocdata"/>
          <w:color w:val="000000" w:themeColor="text1"/>
          <w:sz w:val="28"/>
          <w:szCs w:val="28"/>
        </w:rPr>
        <w:t>розвиватимуться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ocdata"/>
          <w:color w:val="000000" w:themeColor="text1"/>
          <w:sz w:val="28"/>
          <w:szCs w:val="28"/>
        </w:rPr>
        <w:t>хвороби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r>
        <w:rPr>
          <w:rStyle w:val="docdata"/>
          <w:b/>
          <w:i/>
          <w:color w:val="000000" w:themeColor="text1"/>
          <w:sz w:val="28"/>
          <w:szCs w:val="28"/>
        </w:rPr>
        <w:t>гороху</w:t>
      </w:r>
      <w:r>
        <w:rPr>
          <w:rStyle w:val="docdata"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b/>
          <w:bCs/>
          <w:color w:val="000000" w:themeColor="text1"/>
          <w:sz w:val="28"/>
          <w:szCs w:val="28"/>
        </w:rPr>
        <w:t>кореневі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гнилі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bCs/>
          <w:color w:val="000000" w:themeColor="text1"/>
          <w:sz w:val="28"/>
          <w:szCs w:val="28"/>
        </w:rPr>
        <w:t>пероноспороз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bCs/>
          <w:color w:val="000000" w:themeColor="text1"/>
          <w:sz w:val="28"/>
          <w:szCs w:val="28"/>
        </w:rPr>
        <w:t>аскохітоз</w:t>
      </w:r>
      <w:proofErr w:type="spellEnd"/>
      <w:r>
        <w:rPr>
          <w:b/>
          <w:bCs/>
          <w:color w:val="000000" w:themeColor="text1"/>
          <w:sz w:val="28"/>
          <w:szCs w:val="28"/>
        </w:rPr>
        <w:t>).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Рівень інтенсивності захворювань буде переважно слабким.</w:t>
      </w:r>
    </w:p>
    <w:p w14:paraId="26F61930" w14:textId="77777777" w:rsidR="00F1516B" w:rsidRDefault="00F1516B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</w:p>
    <w:p w14:paraId="4A311629" w14:textId="77777777" w:rsidR="00F1516B" w:rsidRDefault="00F1516B" w:rsidP="00F1516B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EA1977" wp14:editId="5BDFABF1">
            <wp:extent cx="2971800" cy="2219325"/>
            <wp:effectExtent l="0" t="0" r="0" b="9525"/>
            <wp:docPr id="253069071" name="Рисунок 25306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06EC" w14:textId="77777777" w:rsidR="00F1516B" w:rsidRDefault="00F1516B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color w:val="000000" w:themeColor="text1"/>
          <w:spacing w:val="-4"/>
          <w:sz w:val="28"/>
          <w:szCs w:val="28"/>
          <w:lang w:val="uk-UA"/>
        </w:rPr>
        <w:t xml:space="preserve">                     </w:t>
      </w:r>
      <w:r w:rsidRPr="00F1516B">
        <w:rPr>
          <w:i/>
          <w:iCs/>
          <w:color w:val="000000" w:themeColor="text1"/>
          <w:spacing w:val="-4"/>
          <w:lang w:val="uk-UA"/>
        </w:rPr>
        <w:t>Росткова муха</w:t>
      </w:r>
    </w:p>
    <w:p w14:paraId="2C127862" w14:textId="77777777" w:rsidR="00F1516B" w:rsidRDefault="00F1516B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</w:p>
    <w:p w14:paraId="5BA1099D" w14:textId="77777777" w:rsidR="00BF3D10" w:rsidRDefault="00000000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color w:val="000000" w:themeColor="text1"/>
          <w:spacing w:val="-4"/>
          <w:sz w:val="28"/>
          <w:szCs w:val="28"/>
          <w:lang w:val="uk-UA"/>
        </w:rPr>
        <w:t xml:space="preserve">В травні сходи </w:t>
      </w:r>
      <w:r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сої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та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проростаюче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насіння будуть пошкоджувати личинки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росткової мухи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 w:themeColor="text1"/>
          <w:spacing w:val="-4"/>
          <w:sz w:val="28"/>
          <w:szCs w:val="28"/>
          <w:lang w:val="uk-UA"/>
        </w:rPr>
        <w:t>чорнишів</w:t>
      </w:r>
      <w:proofErr w:type="spellEnd"/>
      <w:r w:rsidR="0021189C">
        <w:rPr>
          <w:b/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коваликів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пластинчастовусих жуків,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гусениці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підгризаючих совок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. </w:t>
      </w:r>
      <w:r>
        <w:rPr>
          <w:rStyle w:val="docdata"/>
          <w:color w:val="000000" w:themeColor="text1"/>
          <w:sz w:val="28"/>
          <w:szCs w:val="28"/>
        </w:rPr>
        <w:t xml:space="preserve">За </w:t>
      </w:r>
      <w:proofErr w:type="spellStart"/>
      <w:r>
        <w:rPr>
          <w:rStyle w:val="docdata"/>
          <w:color w:val="000000" w:themeColor="text1"/>
          <w:sz w:val="28"/>
          <w:szCs w:val="28"/>
        </w:rPr>
        <w:t>теплої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і </w:t>
      </w:r>
      <w:proofErr w:type="spellStart"/>
      <w:r>
        <w:rPr>
          <w:rStyle w:val="docdata"/>
          <w:color w:val="000000" w:themeColor="text1"/>
          <w:sz w:val="28"/>
          <w:szCs w:val="28"/>
        </w:rPr>
        <w:t>посушливої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погоди на сходах активно </w:t>
      </w:r>
      <w:proofErr w:type="spellStart"/>
      <w:r>
        <w:rPr>
          <w:rStyle w:val="docdata"/>
          <w:color w:val="000000" w:themeColor="text1"/>
          <w:sz w:val="28"/>
          <w:szCs w:val="28"/>
        </w:rPr>
        <w:t>живитимуться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бульбочкові довгоносики, клопи, попелиці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. За виявлення на </w:t>
      </w:r>
      <w:r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сої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в фазу 2-6 листочків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бульбочкових довгоносиків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8-15 жуків на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люцернового клопа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2-5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рослину,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попелиці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250-300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>. на 10 помахів сачк</w:t>
      </w:r>
      <w:r w:rsidR="0021189C">
        <w:rPr>
          <w:color w:val="000000" w:themeColor="text1"/>
          <w:spacing w:val="-4"/>
          <w:sz w:val="28"/>
          <w:szCs w:val="28"/>
          <w:lang w:val="uk-UA"/>
        </w:rPr>
        <w:t>ом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, обприскують посіви інсектицидами: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Вантекс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Мк.с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– 0,1 л/га,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Фастак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>,</w:t>
      </w:r>
      <w:r w:rsidR="0021189C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КЕ -0,1-0,3 л/га,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Контадор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Дуо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, КС – 0,07 л/га,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Мовенто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100 </w:t>
      </w:r>
      <w:r>
        <w:rPr>
          <w:color w:val="000000" w:themeColor="text1"/>
          <w:spacing w:val="-4"/>
          <w:sz w:val="28"/>
          <w:szCs w:val="28"/>
          <w:lang w:val="en-US"/>
        </w:rPr>
        <w:t>SC</w:t>
      </w:r>
      <w:r>
        <w:rPr>
          <w:color w:val="000000" w:themeColor="text1"/>
          <w:spacing w:val="-4"/>
          <w:sz w:val="28"/>
          <w:szCs w:val="28"/>
          <w:lang w:val="uk-UA"/>
        </w:rPr>
        <w:t>, КС – 1,0 л/га, або іншими.</w:t>
      </w:r>
    </w:p>
    <w:p w14:paraId="4BFAA6D9" w14:textId="77777777" w:rsidR="00BF3D10" w:rsidRPr="00CC0256" w:rsidRDefault="00000000">
      <w:pPr>
        <w:pStyle w:val="c1e0e7eee2fbe9"/>
        <w:ind w:firstLineChars="345" w:firstLine="966"/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docdata"/>
          <w:color w:val="000000" w:themeColor="text1"/>
          <w:sz w:val="28"/>
          <w:szCs w:val="28"/>
          <w:lang w:val="uk-UA"/>
        </w:rPr>
        <w:t>В середині травня в період цвітіння жовтої акації та озимої вики відбува</w:t>
      </w:r>
      <w:r w:rsidR="0021189C">
        <w:rPr>
          <w:rStyle w:val="docdata"/>
          <w:color w:val="000000" w:themeColor="text1"/>
          <w:sz w:val="28"/>
          <w:szCs w:val="28"/>
          <w:lang w:val="uk-UA"/>
        </w:rPr>
        <w:t xml:space="preserve">тиметься </w:t>
      </w:r>
      <w:r>
        <w:rPr>
          <w:rStyle w:val="docdata"/>
          <w:color w:val="000000" w:themeColor="text1"/>
          <w:sz w:val="28"/>
          <w:szCs w:val="28"/>
          <w:lang w:val="uk-UA"/>
        </w:rPr>
        <w:t>літ та відклад</w:t>
      </w:r>
      <w:r w:rsidR="0021189C">
        <w:rPr>
          <w:rStyle w:val="docdata"/>
          <w:color w:val="000000" w:themeColor="text1"/>
          <w:sz w:val="28"/>
          <w:szCs w:val="28"/>
          <w:lang w:val="uk-UA"/>
        </w:rPr>
        <w:t>ання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 яєць </w:t>
      </w:r>
      <w:r>
        <w:rPr>
          <w:rStyle w:val="docdata"/>
          <w:b/>
          <w:bCs/>
          <w:color w:val="000000" w:themeColor="text1"/>
          <w:sz w:val="28"/>
          <w:szCs w:val="28"/>
          <w:lang w:val="uk-UA"/>
        </w:rPr>
        <w:t xml:space="preserve">бобової (акацієвої вогнівки). 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У період відродження гусениць посіви </w:t>
      </w:r>
      <w:r>
        <w:rPr>
          <w:rStyle w:val="docdata"/>
          <w:b/>
          <w:bCs/>
          <w:i/>
          <w:iCs/>
          <w:color w:val="000000" w:themeColor="text1"/>
          <w:sz w:val="28"/>
          <w:szCs w:val="28"/>
          <w:lang w:val="uk-UA"/>
        </w:rPr>
        <w:t>сої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 обприскують одним із дозволених до використання інсектицидів </w:t>
      </w:r>
      <w:r w:rsidR="0021189C">
        <w:rPr>
          <w:rStyle w:val="docdata"/>
          <w:color w:val="000000" w:themeColor="text1"/>
          <w:sz w:val="28"/>
          <w:szCs w:val="28"/>
          <w:lang w:val="uk-UA"/>
        </w:rPr>
        <w:t xml:space="preserve">відповідно до 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“Переліку </w:t>
      </w:r>
      <w:r w:rsidR="0021189C">
        <w:rPr>
          <w:rStyle w:val="docdata"/>
          <w:color w:val="000000" w:themeColor="text1"/>
          <w:sz w:val="28"/>
          <w:szCs w:val="28"/>
          <w:lang w:val="uk-UA"/>
        </w:rPr>
        <w:t>пестицидів і агрохімікатів, дозволених до використання в Україні</w:t>
      </w:r>
      <w:r>
        <w:rPr>
          <w:rStyle w:val="docdata"/>
          <w:color w:val="000000" w:themeColor="text1"/>
          <w:sz w:val="28"/>
          <w:szCs w:val="28"/>
          <w:lang w:val="uk-UA"/>
        </w:rPr>
        <w:t>”</w:t>
      </w:r>
      <w:r w:rsidR="0021189C">
        <w:rPr>
          <w:rStyle w:val="docdata"/>
          <w:color w:val="000000" w:themeColor="text1"/>
          <w:sz w:val="28"/>
          <w:szCs w:val="28"/>
          <w:lang w:val="uk-UA"/>
        </w:rPr>
        <w:t xml:space="preserve"> (далі- Перелік)</w:t>
      </w:r>
      <w:r w:rsidR="00974602">
        <w:rPr>
          <w:rStyle w:val="docdata"/>
          <w:color w:val="000000" w:themeColor="text1"/>
          <w:sz w:val="28"/>
          <w:szCs w:val="28"/>
          <w:lang w:val="uk-UA"/>
        </w:rPr>
        <w:t>.</w:t>
      </w:r>
    </w:p>
    <w:p w14:paraId="69DFB25D" w14:textId="77777777" w:rsidR="00BF3D10" w:rsidRDefault="00000000">
      <w:pPr>
        <w:pStyle w:val="c1e0e7eee2fbe9"/>
        <w:ind w:firstLineChars="345" w:firstLine="966"/>
        <w:jc w:val="both"/>
        <w:rPr>
          <w:color w:val="000000" w:themeColor="text1"/>
          <w:sz w:val="28"/>
          <w:szCs w:val="28"/>
        </w:rPr>
      </w:pPr>
      <w:r>
        <w:rPr>
          <w:rStyle w:val="docdata"/>
          <w:color w:val="000000" w:themeColor="text1"/>
          <w:sz w:val="28"/>
          <w:szCs w:val="28"/>
          <w:lang w:val="uk-UA"/>
        </w:rPr>
        <w:t xml:space="preserve">Тепла із підвищеною вологістю повітря погода сприятиме розвитку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пероноспорозу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="0097460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аскохітозу,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септоріозу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на </w:t>
      </w:r>
      <w:r>
        <w:rPr>
          <w:b/>
          <w:bCs/>
          <w:i/>
          <w:iCs/>
          <w:color w:val="000000" w:themeColor="text1"/>
          <w:sz w:val="28"/>
          <w:szCs w:val="28"/>
          <w:lang w:val="uk-UA"/>
        </w:rPr>
        <w:t>сої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За умов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прохолодної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вологої</w:t>
      </w:r>
      <w:proofErr w:type="spellEnd"/>
      <w:r>
        <w:rPr>
          <w:color w:val="000000" w:themeColor="text1"/>
          <w:sz w:val="28"/>
          <w:szCs w:val="28"/>
        </w:rPr>
        <w:t xml:space="preserve"> погоди </w:t>
      </w:r>
      <w:proofErr w:type="spellStart"/>
      <w:r>
        <w:rPr>
          <w:color w:val="000000" w:themeColor="text1"/>
          <w:sz w:val="28"/>
          <w:szCs w:val="28"/>
        </w:rPr>
        <w:t>можливий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розвиток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бактеріозу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>
        <w:rPr>
          <w:b/>
          <w:bCs/>
          <w:color w:val="000000" w:themeColor="text1"/>
          <w:sz w:val="28"/>
          <w:szCs w:val="28"/>
        </w:rPr>
        <w:t>кореневих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гнилей</w:t>
      </w:r>
      <w:r>
        <w:rPr>
          <w:color w:val="000000" w:themeColor="text1"/>
          <w:sz w:val="28"/>
          <w:szCs w:val="28"/>
        </w:rPr>
        <w:t>.</w:t>
      </w:r>
    </w:p>
    <w:p w14:paraId="45CA8A54" w14:textId="77777777" w:rsidR="00BF3D10" w:rsidRDefault="00000000">
      <w:pPr>
        <w:autoSpaceDE w:val="0"/>
        <w:ind w:firstLine="708"/>
        <w:jc w:val="both"/>
        <w:rPr>
          <w:rFonts w:cs="Times New Roman"/>
          <w:b/>
          <w:color w:val="000000" w:themeColor="text1"/>
          <w:spacing w:val="-8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 посівах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багаторічних бобових трав </w:t>
      </w:r>
      <w:r>
        <w:rPr>
          <w:rFonts w:cs="Times New Roman"/>
          <w:color w:val="000000" w:themeColor="text1"/>
          <w:sz w:val="28"/>
          <w:szCs w:val="28"/>
        </w:rPr>
        <w:t xml:space="preserve">проявлятиметься шкідливість комплексу фітофагів: </w:t>
      </w:r>
      <w:r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бульбочкових </w:t>
      </w:r>
      <w:r>
        <w:rPr>
          <w:rFonts w:cs="Times New Roman"/>
          <w:color w:val="000000" w:themeColor="text1"/>
          <w:spacing w:val="-8"/>
          <w:sz w:val="28"/>
          <w:szCs w:val="28"/>
        </w:rPr>
        <w:t xml:space="preserve">та </w:t>
      </w:r>
      <w:r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листкових люцернових довгоносиків, попелиць, трипсів, клопів, насіннєїдів, </w:t>
      </w:r>
      <w:r>
        <w:rPr>
          <w:rFonts w:cs="Times New Roman"/>
          <w:color w:val="000000" w:themeColor="text1"/>
          <w:spacing w:val="-8"/>
          <w:sz w:val="28"/>
          <w:szCs w:val="28"/>
        </w:rPr>
        <w:t xml:space="preserve">інших фітофагів, а також гусениць </w:t>
      </w:r>
      <w:r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підгризаючих </w:t>
      </w:r>
      <w:r>
        <w:rPr>
          <w:rFonts w:cs="Times New Roman"/>
          <w:color w:val="000000" w:themeColor="text1"/>
          <w:spacing w:val="-8"/>
          <w:sz w:val="28"/>
          <w:szCs w:val="28"/>
        </w:rPr>
        <w:t xml:space="preserve">та </w:t>
      </w:r>
      <w:r>
        <w:rPr>
          <w:rFonts w:cs="Times New Roman"/>
          <w:b/>
          <w:color w:val="000000" w:themeColor="text1"/>
          <w:spacing w:val="-8"/>
          <w:sz w:val="28"/>
          <w:szCs w:val="28"/>
        </w:rPr>
        <w:t>листогризучих совок.</w:t>
      </w:r>
    </w:p>
    <w:p w14:paraId="06298B9D" w14:textId="77777777" w:rsidR="00BF3D10" w:rsidRDefault="00BF3D10">
      <w:pPr>
        <w:autoSpaceDE w:val="0"/>
        <w:ind w:firstLine="708"/>
        <w:jc w:val="both"/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</w:pPr>
    </w:p>
    <w:p w14:paraId="02DDCA60" w14:textId="77777777" w:rsidR="00BF3D10" w:rsidRDefault="00000000">
      <w:pPr>
        <w:tabs>
          <w:tab w:val="center" w:pos="4819"/>
          <w:tab w:val="left" w:pos="7785"/>
        </w:tabs>
        <w:autoSpaceDE w:val="0"/>
        <w:jc w:val="center"/>
        <w:rPr>
          <w:rFonts w:cs="Times New Roman"/>
          <w:b/>
          <w:color w:val="000000" w:themeColor="text1"/>
          <w:spacing w:val="-8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pacing w:val="-4"/>
          <w:sz w:val="28"/>
          <w:szCs w:val="28"/>
        </w:rPr>
        <w:t>Шкідники і хвороби технічних культур</w:t>
      </w:r>
    </w:p>
    <w:p w14:paraId="11A96B2B" w14:textId="77777777" w:rsidR="00BF3D10" w:rsidRDefault="00000000">
      <w:pPr>
        <w:pStyle w:val="c1e0e7eee2fbe9"/>
        <w:ind w:firstLine="708"/>
        <w:jc w:val="both"/>
        <w:rPr>
          <w:color w:val="000000" w:themeColor="text1"/>
          <w:spacing w:val="-4"/>
          <w:kern w:val="2"/>
          <w:sz w:val="28"/>
          <w:szCs w:val="28"/>
        </w:rPr>
      </w:pP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Цукрові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буряки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  <w:lang w:val="uk-UA"/>
        </w:rPr>
        <w:t>.</w:t>
      </w:r>
      <w:r>
        <w:rPr>
          <w:rStyle w:val="WW-Absatz-Standardschriftart11"/>
          <w:color w:val="000000" w:themeColor="text1"/>
          <w:sz w:val="28"/>
          <w:szCs w:val="28"/>
        </w:rPr>
        <w:t xml:space="preserve"> </w:t>
      </w:r>
      <w:r>
        <w:rPr>
          <w:rStyle w:val="docdata"/>
          <w:color w:val="000000" w:themeColor="text1"/>
          <w:sz w:val="28"/>
          <w:szCs w:val="28"/>
        </w:rPr>
        <w:t xml:space="preserve">В </w:t>
      </w:r>
      <w:proofErr w:type="spellStart"/>
      <w:r>
        <w:rPr>
          <w:rStyle w:val="docdata"/>
          <w:color w:val="000000" w:themeColor="text1"/>
          <w:sz w:val="28"/>
          <w:szCs w:val="28"/>
        </w:rPr>
        <w:t>травні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 </w:t>
      </w:r>
      <w:proofErr w:type="spellStart"/>
      <w:r>
        <w:rPr>
          <w:color w:val="000000" w:themeColor="text1"/>
          <w:sz w:val="28"/>
          <w:szCs w:val="28"/>
        </w:rPr>
        <w:t>появою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сходів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</w:rPr>
        <w:t>цукрових</w:t>
      </w:r>
      <w:proofErr w:type="spellEnd"/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</w:rPr>
        <w:t>буряків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відбуватиметься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заселення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їх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звичайним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b/>
          <w:bCs/>
          <w:color w:val="000000" w:themeColor="text1"/>
          <w:sz w:val="28"/>
          <w:szCs w:val="28"/>
        </w:rPr>
        <w:t>сірим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буряковими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довгоносиками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r>
        <w:rPr>
          <w:color w:val="000000" w:themeColor="text1"/>
          <w:spacing w:val="-4"/>
          <w:kern w:val="2"/>
          <w:sz w:val="28"/>
          <w:szCs w:val="28"/>
          <w:lang w:val="uk-UA"/>
        </w:rPr>
        <w:t>З</w:t>
      </w:r>
      <w:r>
        <w:rPr>
          <w:color w:val="000000" w:themeColor="text1"/>
          <w:spacing w:val="-4"/>
          <w:kern w:val="2"/>
          <w:sz w:val="28"/>
          <w:szCs w:val="28"/>
        </w:rPr>
        <w:t xml:space="preserve">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підвищення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температури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повітря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прогрівання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r>
        <w:rPr>
          <w:color w:val="000000" w:themeColor="text1"/>
          <w:spacing w:val="-4"/>
          <w:kern w:val="2"/>
          <w:sz w:val="28"/>
          <w:szCs w:val="28"/>
          <w:lang w:val="uk-UA"/>
        </w:rPr>
        <w:t>ґ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рунту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після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зимівлі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комахи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розпочнуть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вихід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поверхню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.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Надалі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шкідники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заселятимуть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сходи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цукрових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буряків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,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починаючи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із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крайових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смуг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Шкідливість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pacing w:val="-4"/>
          <w:kern w:val="2"/>
          <w:sz w:val="28"/>
          <w:szCs w:val="28"/>
        </w:rPr>
        <w:t>ірого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pacing w:val="-4"/>
          <w:kern w:val="2"/>
          <w:sz w:val="28"/>
          <w:szCs w:val="28"/>
        </w:rPr>
        <w:t>бурякового</w:t>
      </w:r>
      <w:proofErr w:type="spellEnd"/>
      <w:r>
        <w:rPr>
          <w:b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pacing w:val="-4"/>
          <w:kern w:val="2"/>
          <w:sz w:val="28"/>
          <w:szCs w:val="28"/>
        </w:rPr>
        <w:t>довгоносика</w:t>
      </w:r>
      <w:proofErr w:type="spellEnd"/>
      <w:r>
        <w:rPr>
          <w:b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відбуватиметься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насамперед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, в полях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засмічених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осотом,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берізкою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,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гірчаком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іншими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бур’янами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,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якими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r w:rsidR="00F21DE9">
        <w:rPr>
          <w:color w:val="000000" w:themeColor="text1"/>
          <w:spacing w:val="-4"/>
          <w:kern w:val="2"/>
          <w:sz w:val="28"/>
          <w:szCs w:val="28"/>
        </w:rPr>
        <w:t xml:space="preserve">живиться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фітофаг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>.</w:t>
      </w:r>
    </w:p>
    <w:p w14:paraId="2B80FD22" w14:textId="77777777" w:rsidR="00BF3D10" w:rsidRDefault="00000000">
      <w:pPr>
        <w:pStyle w:val="c1e0e7eee2fbe9"/>
        <w:ind w:firstLine="708"/>
        <w:jc w:val="both"/>
        <w:rPr>
          <w:color w:val="000000" w:themeColor="text1"/>
          <w:spacing w:val="-4"/>
          <w:kern w:val="2"/>
          <w:sz w:val="28"/>
          <w:szCs w:val="28"/>
          <w:lang w:val="uk-UA"/>
        </w:rPr>
      </w:pPr>
      <w:r>
        <w:rPr>
          <w:color w:val="000000" w:themeColor="text1"/>
          <w:spacing w:val="-4"/>
          <w:kern w:val="2"/>
          <w:sz w:val="28"/>
          <w:szCs w:val="28"/>
        </w:rPr>
        <w:t xml:space="preserve">У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бурякосійних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господарствах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посіви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цукрових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буряків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повинні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бути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під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ретельним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контролем.</w:t>
      </w:r>
      <w:r>
        <w:rPr>
          <w:color w:val="000000" w:themeColor="text1"/>
          <w:spacing w:val="-4"/>
          <w:kern w:val="2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kern w:val="2"/>
          <w:sz w:val="28"/>
          <w:szCs w:val="28"/>
        </w:rPr>
        <w:t xml:space="preserve">За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високої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чисельності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шкідників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послаблення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токсикації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сходів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виникатиме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потреба </w:t>
      </w:r>
      <w:r w:rsidR="00CB63B6">
        <w:rPr>
          <w:color w:val="000000" w:themeColor="text1"/>
          <w:spacing w:val="-4"/>
          <w:kern w:val="2"/>
          <w:sz w:val="28"/>
          <w:szCs w:val="28"/>
          <w:lang w:val="uk-UA"/>
        </w:rPr>
        <w:t xml:space="preserve">в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застосуванн</w:t>
      </w:r>
      <w:proofErr w:type="spellEnd"/>
      <w:r w:rsidR="00CB63B6">
        <w:rPr>
          <w:color w:val="000000" w:themeColor="text1"/>
          <w:spacing w:val="-4"/>
          <w:kern w:val="2"/>
          <w:sz w:val="28"/>
          <w:szCs w:val="28"/>
          <w:lang w:val="uk-UA"/>
        </w:rPr>
        <w:t>і</w:t>
      </w:r>
      <w:r>
        <w:rPr>
          <w:color w:val="000000" w:themeColor="text1"/>
          <w:spacing w:val="-4"/>
          <w:kern w:val="2"/>
          <w:sz w:val="28"/>
          <w:szCs w:val="28"/>
        </w:rPr>
        <w:t xml:space="preserve"> комплексу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захисних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заходів</w:t>
      </w:r>
      <w:proofErr w:type="spellEnd"/>
      <w:r>
        <w:rPr>
          <w:color w:val="000000" w:themeColor="text1"/>
          <w:spacing w:val="-4"/>
          <w:kern w:val="2"/>
          <w:sz w:val="28"/>
          <w:szCs w:val="28"/>
          <w:lang w:val="uk-UA"/>
        </w:rPr>
        <w:t>.</w:t>
      </w:r>
    </w:p>
    <w:p w14:paraId="0E7BC7CA" w14:textId="77777777" w:rsidR="00F21DE9" w:rsidRPr="00F21DE9" w:rsidRDefault="00000000" w:rsidP="00F21DE9">
      <w:pPr>
        <w:autoSpaceDE w:val="0"/>
        <w:ind w:firstLine="708"/>
        <w:jc w:val="both"/>
        <w:rPr>
          <w:rFonts w:cs="Times New Roman"/>
          <w:color w:val="000000" w:themeColor="text1"/>
          <w:spacing w:val="-4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 сухої сонячної погоди на ранніх сходах цукрових буряків шкодитимуть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бурякові блішки, крихітка, щитоноски, </w:t>
      </w:r>
      <w:proofErr w:type="spellStart"/>
      <w:r>
        <w:rPr>
          <w:rFonts w:cs="Times New Roman"/>
          <w:b/>
          <w:color w:val="000000" w:themeColor="text1"/>
          <w:spacing w:val="-4"/>
          <w:sz w:val="28"/>
          <w:szCs w:val="28"/>
        </w:rPr>
        <w:t>мінуюча</w:t>
      </w:r>
      <w:proofErr w:type="spellEnd"/>
      <w:r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 муха. </w:t>
      </w:r>
      <w:r>
        <w:rPr>
          <w:rFonts w:cs="Times New Roman"/>
          <w:color w:val="000000" w:themeColor="text1"/>
          <w:sz w:val="28"/>
          <w:szCs w:val="28"/>
        </w:rPr>
        <w:t xml:space="preserve">Активне заселення посівів цукрових буряків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буряковою листковою попелицею </w:t>
      </w:r>
      <w:r>
        <w:rPr>
          <w:rFonts w:cs="Times New Roman"/>
          <w:color w:val="000000" w:themeColor="text1"/>
          <w:sz w:val="28"/>
          <w:szCs w:val="28"/>
        </w:rPr>
        <w:t>відбуватиметься за підвищеної температури та вологості повітря</w:t>
      </w:r>
      <w:r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. </w:t>
      </w:r>
      <w:r>
        <w:rPr>
          <w:rFonts w:cs="Times New Roman"/>
          <w:color w:val="000000" w:themeColor="text1"/>
          <w:sz w:val="28"/>
          <w:szCs w:val="28"/>
        </w:rPr>
        <w:t xml:space="preserve">Молоді рослини, переважно в південних,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осередково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центральних районах, пошкоджуватиме </w:t>
      </w:r>
      <w:r>
        <w:rPr>
          <w:rFonts w:cs="Times New Roman"/>
          <w:b/>
          <w:color w:val="000000" w:themeColor="text1"/>
          <w:sz w:val="28"/>
          <w:szCs w:val="28"/>
        </w:rPr>
        <w:t xml:space="preserve">піщаний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мідляк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. 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Для збереження сходів цукрових буряків за </w:t>
      </w:r>
      <w:proofErr w:type="spellStart"/>
      <w:r>
        <w:rPr>
          <w:rFonts w:cs="Times New Roman"/>
          <w:color w:val="000000" w:themeColor="text1"/>
          <w:spacing w:val="-4"/>
          <w:sz w:val="28"/>
          <w:szCs w:val="28"/>
        </w:rPr>
        <w:t>надпорогової</w:t>
      </w:r>
      <w:proofErr w:type="spellEnd"/>
      <w:r>
        <w:rPr>
          <w:rFonts w:cs="Times New Roman"/>
          <w:color w:val="000000" w:themeColor="text1"/>
          <w:spacing w:val="-4"/>
          <w:sz w:val="28"/>
          <w:szCs w:val="28"/>
        </w:rPr>
        <w:t xml:space="preserve"> чисельності шкідників: </w:t>
      </w:r>
      <w:r>
        <w:rPr>
          <w:rFonts w:cs="Times New Roman"/>
          <w:b/>
          <w:color w:val="000000" w:themeColor="text1"/>
          <w:spacing w:val="-4"/>
          <w:sz w:val="28"/>
          <w:szCs w:val="28"/>
        </w:rPr>
        <w:t>звичайного бурякового довгоносика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 0,2-0,3; </w:t>
      </w:r>
      <w:r>
        <w:rPr>
          <w:rFonts w:cs="Times New Roman"/>
          <w:b/>
          <w:color w:val="000000" w:themeColor="text1"/>
          <w:spacing w:val="-4"/>
          <w:sz w:val="28"/>
          <w:szCs w:val="28"/>
        </w:rPr>
        <w:t>сірого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 0,2-0,5; </w:t>
      </w:r>
      <w:proofErr w:type="spellStart"/>
      <w:r>
        <w:rPr>
          <w:rFonts w:cs="Times New Roman"/>
          <w:b/>
          <w:color w:val="000000" w:themeColor="text1"/>
          <w:spacing w:val="-4"/>
          <w:sz w:val="28"/>
          <w:szCs w:val="28"/>
        </w:rPr>
        <w:t>мідляка</w:t>
      </w:r>
      <w:proofErr w:type="spellEnd"/>
      <w:r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піщаного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 0,3-0,5; </w:t>
      </w:r>
      <w:r>
        <w:rPr>
          <w:rFonts w:cs="Times New Roman"/>
          <w:b/>
          <w:color w:val="000000" w:themeColor="text1"/>
          <w:spacing w:val="-4"/>
          <w:sz w:val="28"/>
          <w:szCs w:val="28"/>
        </w:rPr>
        <w:t>блішок</w:t>
      </w:r>
      <w:r w:rsid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3-7; </w:t>
      </w:r>
      <w:r>
        <w:rPr>
          <w:rFonts w:cs="Times New Roman"/>
          <w:b/>
          <w:color w:val="000000" w:themeColor="text1"/>
          <w:spacing w:val="-4"/>
          <w:sz w:val="28"/>
          <w:szCs w:val="28"/>
        </w:rPr>
        <w:t>щитоносок</w:t>
      </w:r>
      <w:r w:rsidR="00F21DE9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pacing w:val="-4"/>
          <w:sz w:val="28"/>
          <w:szCs w:val="28"/>
        </w:rPr>
        <w:t xml:space="preserve">0,7-1,2 </w:t>
      </w:r>
      <w:proofErr w:type="spellStart"/>
      <w:r>
        <w:rPr>
          <w:rFonts w:cs="Times New Roman"/>
          <w:color w:val="000000" w:themeColor="text1"/>
          <w:spacing w:val="-4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pacing w:val="-4"/>
          <w:sz w:val="28"/>
          <w:szCs w:val="28"/>
        </w:rPr>
        <w:t xml:space="preserve">. на </w:t>
      </w:r>
      <w:proofErr w:type="spellStart"/>
      <w:r>
        <w:rPr>
          <w:rFonts w:cs="Times New Roman"/>
          <w:color w:val="000000" w:themeColor="text1"/>
          <w:spacing w:val="-4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pacing w:val="-4"/>
          <w:sz w:val="28"/>
          <w:szCs w:val="28"/>
        </w:rPr>
        <w:t xml:space="preserve"> посіви обприскують </w:t>
      </w:r>
      <w:r w:rsidRPr="00F21DE9">
        <w:rPr>
          <w:rFonts w:cs="Times New Roman"/>
          <w:color w:val="000000" w:themeColor="text1"/>
          <w:spacing w:val="-4"/>
          <w:sz w:val="28"/>
          <w:szCs w:val="28"/>
        </w:rPr>
        <w:t>рекомендованими інсектицидами:</w:t>
      </w:r>
      <w:r w:rsidR="00F21DE9" w:rsidRPr="00F21DE9">
        <w:rPr>
          <w:rFonts w:cs="Times New Roman"/>
          <w:color w:val="000000" w:themeColor="text1"/>
          <w:spacing w:val="-6"/>
          <w:kern w:val="26"/>
          <w:position w:val="-4"/>
          <w:sz w:val="28"/>
          <w:szCs w:val="28"/>
        </w:rPr>
        <w:t xml:space="preserve">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Актеллік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, 500 ЕС, КЕ -1-2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Актара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25</w:t>
      </w:r>
      <w:r w:rsid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WG, ВГ - 0,08 кг/ га, Бомбардир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Дуо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,</w:t>
      </w:r>
      <w:r w:rsid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Кс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-0,15-0,25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Вантекс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Мк.с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.-</w:t>
      </w:r>
      <w:r w:rsid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0,06 - 0,07 л/га, Драгун ЕС, КЕ – 2,0-2,5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Енжіо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247 SC, КС - 0,18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Нурел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Д, КЕ - 0,8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Коннект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112,5 SC, КС</w:t>
      </w:r>
      <w:r w:rsid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-</w:t>
      </w:r>
      <w:r w:rsidR="00C863C3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0,5-0,6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Протеус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110 ОD, МД</w:t>
      </w:r>
      <w:r w:rsid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-1,0 л/га,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Ратибор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Біо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, РК   - 0,2-0,3  л/га,  </w:t>
      </w:r>
      <w:proofErr w:type="spellStart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>Фостран</w:t>
      </w:r>
      <w:proofErr w:type="spellEnd"/>
      <w:r w:rsidR="00F21DE9" w:rsidRPr="00F21DE9">
        <w:rPr>
          <w:rFonts w:cs="Times New Roman"/>
          <w:color w:val="000000" w:themeColor="text1"/>
          <w:spacing w:val="-4"/>
          <w:sz w:val="28"/>
          <w:szCs w:val="28"/>
        </w:rPr>
        <w:t xml:space="preserve">, КЕ - 0,5-1,0 л/га, або інші. </w:t>
      </w:r>
    </w:p>
    <w:p w14:paraId="3DAC39F8" w14:textId="77777777" w:rsidR="00BF3D10" w:rsidRDefault="00F21DE9" w:rsidP="00CC025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pacing w:val="-4"/>
          <w:sz w:val="28"/>
          <w:szCs w:val="28"/>
        </w:rPr>
        <w:t xml:space="preserve"> 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Захисні обробки буряків проти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листкової попелиці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проводять за заселення шкідником 5% рослин. </w:t>
      </w:r>
      <w:r>
        <w:rPr>
          <w:rFonts w:cs="Times New Roman"/>
          <w:color w:val="000000" w:themeColor="text1"/>
          <w:sz w:val="28"/>
          <w:szCs w:val="28"/>
        </w:rPr>
        <w:t xml:space="preserve">Надмірне зволоження ґрунту або його сухість, висівання неякісно обробленого фунгіцидами насіння та наявність у ґрунті патогенних організмів сприятимуть розвитку </w:t>
      </w:r>
      <w:r>
        <w:rPr>
          <w:rFonts w:cs="Times New Roman"/>
          <w:b/>
          <w:bCs/>
          <w:color w:val="000000" w:themeColor="text1"/>
          <w:sz w:val="28"/>
          <w:szCs w:val="28"/>
        </w:rPr>
        <w:t>коренеїду.</w:t>
      </w:r>
      <w:r>
        <w:rPr>
          <w:rFonts w:cs="Times New Roman"/>
          <w:color w:val="000000" w:themeColor="text1"/>
          <w:sz w:val="28"/>
          <w:szCs w:val="28"/>
        </w:rPr>
        <w:t xml:space="preserve"> Для покращення стійкості рослин щодо ураження коренеїдом доцільно провести рекомендовані прийоми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післясходового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обробітку. </w:t>
      </w:r>
    </w:p>
    <w:p w14:paraId="1338B1AB" w14:textId="77777777" w:rsidR="00B53245" w:rsidRDefault="00B53245" w:rsidP="00CC025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0104A70B" w14:textId="77777777" w:rsidR="00B53245" w:rsidRDefault="00B53245" w:rsidP="00CC025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ED421DB" wp14:editId="1B239837">
            <wp:extent cx="3629025" cy="1819275"/>
            <wp:effectExtent l="0" t="0" r="9525" b="9525"/>
            <wp:docPr id="3" name="Рисунок 1" descr="Коренеїд буряку - Яблу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Коренеїд буряку - Яблуком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91422" w14:textId="77777777" w:rsidR="00B53245" w:rsidRPr="00B53245" w:rsidRDefault="00B53245" w:rsidP="00CC0256">
      <w:pPr>
        <w:autoSpaceDE w:val="0"/>
        <w:ind w:firstLine="708"/>
        <w:jc w:val="both"/>
        <w:rPr>
          <w:rFonts w:cs="Times New Roman"/>
          <w:color w:val="000000" w:themeColor="text1"/>
        </w:rPr>
      </w:pPr>
      <w:r w:rsidRPr="00B53245">
        <w:rPr>
          <w:rFonts w:cs="Times New Roman"/>
          <w:color w:val="000000" w:themeColor="text1"/>
        </w:rPr>
        <w:t xml:space="preserve">                                 </w:t>
      </w:r>
      <w:r>
        <w:rPr>
          <w:rFonts w:cs="Times New Roman"/>
          <w:color w:val="000000" w:themeColor="text1"/>
        </w:rPr>
        <w:t xml:space="preserve"> </w:t>
      </w:r>
      <w:r w:rsidRPr="00B53245">
        <w:rPr>
          <w:rFonts w:cs="Times New Roman"/>
          <w:color w:val="000000" w:themeColor="text1"/>
        </w:rPr>
        <w:t xml:space="preserve">        Коренеїд</w:t>
      </w:r>
    </w:p>
    <w:p w14:paraId="67D62C99" w14:textId="77777777" w:rsidR="00B53245" w:rsidRPr="00B53245" w:rsidRDefault="00B53245" w:rsidP="00CC0256">
      <w:pPr>
        <w:autoSpaceDE w:val="0"/>
        <w:ind w:firstLine="708"/>
        <w:jc w:val="both"/>
        <w:rPr>
          <w:rFonts w:cs="Times New Roman"/>
          <w:color w:val="000000" w:themeColor="text1"/>
          <w:spacing w:val="-4"/>
        </w:rPr>
      </w:pPr>
    </w:p>
    <w:p w14:paraId="1E79E388" w14:textId="77777777" w:rsidR="00BF3D10" w:rsidRDefault="00000000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За теплої погоди та достатньої зволоженості ґрунту на </w:t>
      </w:r>
      <w:r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буряках </w:t>
      </w:r>
      <w:r>
        <w:rPr>
          <w:rFonts w:cs="Times New Roman"/>
          <w:color w:val="000000" w:themeColor="text1"/>
          <w:sz w:val="28"/>
          <w:szCs w:val="28"/>
        </w:rPr>
        <w:t xml:space="preserve">триватиме осередкова шкідливість ґрунтових фітофагів - </w:t>
      </w:r>
      <w:r>
        <w:rPr>
          <w:rFonts w:cs="Times New Roman"/>
          <w:b/>
          <w:bCs/>
          <w:color w:val="000000" w:themeColor="text1"/>
          <w:sz w:val="28"/>
          <w:szCs w:val="28"/>
        </w:rPr>
        <w:t>дротяників</w:t>
      </w:r>
      <w:r>
        <w:rPr>
          <w:rFonts w:cs="Times New Roman"/>
          <w:color w:val="000000" w:themeColor="text1"/>
          <w:sz w:val="28"/>
          <w:szCs w:val="28"/>
        </w:rPr>
        <w:t xml:space="preserve"> і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несправжніх дротяників, </w:t>
      </w:r>
      <w:r>
        <w:rPr>
          <w:rFonts w:cs="Times New Roman"/>
          <w:color w:val="000000" w:themeColor="text1"/>
          <w:sz w:val="28"/>
          <w:szCs w:val="28"/>
        </w:rPr>
        <w:t>переважно у слабкому ступені.</w:t>
      </w:r>
    </w:p>
    <w:p w14:paraId="451A9074" w14:textId="77777777" w:rsidR="00BF3D10" w:rsidRDefault="00000000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lastRenderedPageBreak/>
        <w:t xml:space="preserve">Соняшник. 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Передусім </w:t>
      </w:r>
      <w:proofErr w:type="spellStart"/>
      <w:r>
        <w:rPr>
          <w:rStyle w:val="docdata"/>
          <w:rFonts w:cs="Times New Roman"/>
          <w:color w:val="000000" w:themeColor="text1"/>
          <w:sz w:val="28"/>
          <w:szCs w:val="28"/>
        </w:rPr>
        <w:t>нетоксиковані</w:t>
      </w:r>
      <w:proofErr w:type="spellEnd"/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 сходи </w:t>
      </w:r>
      <w:r>
        <w:rPr>
          <w:rFonts w:cs="Times New Roman"/>
          <w:b/>
          <w:bCs/>
          <w:color w:val="000000" w:themeColor="text1"/>
          <w:sz w:val="28"/>
          <w:szCs w:val="28"/>
        </w:rPr>
        <w:t>соняшнику</w:t>
      </w:r>
      <w:r>
        <w:rPr>
          <w:rFonts w:cs="Times New Roman"/>
          <w:color w:val="000000" w:themeColor="text1"/>
          <w:sz w:val="28"/>
          <w:szCs w:val="28"/>
        </w:rPr>
        <w:t xml:space="preserve"> повсюди пошкоджуватимуть </w:t>
      </w:r>
      <w:r>
        <w:rPr>
          <w:rFonts w:cs="Times New Roman"/>
          <w:b/>
          <w:bCs/>
          <w:color w:val="000000" w:themeColor="text1"/>
          <w:sz w:val="28"/>
          <w:szCs w:val="28"/>
        </w:rPr>
        <w:t>дротяники</w:t>
      </w:r>
      <w:r>
        <w:rPr>
          <w:rFonts w:cs="Times New Roman"/>
          <w:color w:val="000000" w:themeColor="text1"/>
          <w:sz w:val="28"/>
          <w:szCs w:val="28"/>
        </w:rPr>
        <w:t xml:space="preserve"> і </w:t>
      </w:r>
      <w:r>
        <w:rPr>
          <w:rFonts w:cs="Times New Roman"/>
          <w:b/>
          <w:bCs/>
          <w:color w:val="000000" w:themeColor="text1"/>
          <w:sz w:val="28"/>
          <w:szCs w:val="28"/>
        </w:rPr>
        <w:t>несправжні дротяники</w:t>
      </w:r>
      <w:r>
        <w:rPr>
          <w:rFonts w:cs="Times New Roman"/>
          <w:color w:val="000000" w:themeColor="text1"/>
          <w:sz w:val="28"/>
          <w:szCs w:val="28"/>
        </w:rPr>
        <w:t xml:space="preserve">, личинки </w:t>
      </w:r>
      <w:r>
        <w:rPr>
          <w:rFonts w:cs="Times New Roman"/>
          <w:b/>
          <w:bCs/>
          <w:color w:val="000000" w:themeColor="text1"/>
          <w:sz w:val="28"/>
          <w:szCs w:val="28"/>
        </w:rPr>
        <w:t>хрущів</w:t>
      </w:r>
      <w:r>
        <w:rPr>
          <w:rFonts w:cs="Times New Roman"/>
          <w:color w:val="000000" w:themeColor="text1"/>
          <w:sz w:val="28"/>
          <w:szCs w:val="28"/>
        </w:rPr>
        <w:t>, що може призвести до зрідження посівів.</w:t>
      </w:r>
      <w:r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pacing w:val="-8"/>
          <w:sz w:val="28"/>
          <w:szCs w:val="28"/>
        </w:rPr>
        <w:t>Від фази сходів до другої пари справжніх листків культур</w:t>
      </w:r>
      <w:r w:rsidR="00C863C3">
        <w:rPr>
          <w:rFonts w:cs="Times New Roman"/>
          <w:color w:val="000000" w:themeColor="text1"/>
          <w:spacing w:val="-8"/>
          <w:sz w:val="28"/>
          <w:szCs w:val="28"/>
        </w:rPr>
        <w:t>и</w:t>
      </w:r>
      <w:r>
        <w:rPr>
          <w:rFonts w:cs="Times New Roman"/>
          <w:color w:val="000000" w:themeColor="text1"/>
          <w:spacing w:val="-8"/>
          <w:sz w:val="28"/>
          <w:szCs w:val="28"/>
        </w:rPr>
        <w:t xml:space="preserve"> будуть завдавати шкоди </w:t>
      </w:r>
      <w:r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південний </w:t>
      </w:r>
      <w:r>
        <w:rPr>
          <w:rFonts w:cs="Times New Roman"/>
          <w:color w:val="000000" w:themeColor="text1"/>
          <w:spacing w:val="-8"/>
          <w:sz w:val="28"/>
          <w:szCs w:val="28"/>
        </w:rPr>
        <w:t xml:space="preserve">та </w:t>
      </w:r>
      <w:r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сірий бурякові довгоносики, піщаний </w:t>
      </w:r>
      <w:proofErr w:type="spellStart"/>
      <w:r>
        <w:rPr>
          <w:rFonts w:cs="Times New Roman"/>
          <w:b/>
          <w:color w:val="000000" w:themeColor="text1"/>
          <w:spacing w:val="-8"/>
          <w:sz w:val="28"/>
          <w:szCs w:val="28"/>
        </w:rPr>
        <w:t>мідляк</w:t>
      </w:r>
      <w:proofErr w:type="spellEnd"/>
      <w:r>
        <w:rPr>
          <w:rFonts w:cs="Times New Roman"/>
          <w:b/>
          <w:color w:val="000000" w:themeColor="text1"/>
          <w:spacing w:val="-8"/>
          <w:sz w:val="28"/>
          <w:szCs w:val="28"/>
        </w:rPr>
        <w:t xml:space="preserve">, </w:t>
      </w:r>
      <w:r>
        <w:rPr>
          <w:rFonts w:cs="Times New Roman"/>
          <w:color w:val="000000" w:themeColor="text1"/>
          <w:spacing w:val="-8"/>
          <w:sz w:val="28"/>
          <w:szCs w:val="28"/>
        </w:rPr>
        <w:t>що може призвести до зрідженості посівів.</w:t>
      </w:r>
      <w:r>
        <w:rPr>
          <w:rFonts w:cs="Times New Roman"/>
          <w:color w:val="000000" w:themeColor="text1"/>
          <w:sz w:val="28"/>
          <w:szCs w:val="28"/>
        </w:rPr>
        <w:t xml:space="preserve"> За виявлення у сходах </w:t>
      </w:r>
      <w:r>
        <w:rPr>
          <w:rFonts w:cs="Times New Roman"/>
          <w:b/>
          <w:i/>
          <w:color w:val="000000" w:themeColor="text1"/>
          <w:sz w:val="28"/>
          <w:szCs w:val="28"/>
        </w:rPr>
        <w:t>соняшнику</w:t>
      </w:r>
      <w:r>
        <w:rPr>
          <w:rFonts w:cs="Times New Roman"/>
          <w:color w:val="000000" w:themeColor="text1"/>
          <w:sz w:val="28"/>
          <w:szCs w:val="28"/>
        </w:rPr>
        <w:t xml:space="preserve"> понад </w:t>
      </w:r>
      <w:r>
        <w:rPr>
          <w:rFonts w:cs="Times New Roman"/>
          <w:b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>.</w:t>
      </w:r>
      <w:r w:rsidR="00C863C3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шкідників рекомендовано застосування інсектицидів: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Іназума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ВГ – 0,2-0,4 кг/га,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Хлорпірівіт-агро</w:t>
      </w:r>
      <w:proofErr w:type="spellEnd"/>
      <w:r>
        <w:rPr>
          <w:rFonts w:cs="Times New Roman"/>
          <w:color w:val="000000" w:themeColor="text1"/>
          <w:sz w:val="28"/>
          <w:szCs w:val="28"/>
        </w:rPr>
        <w:t>, КЕ – 0,8-1,5 л/га</w:t>
      </w:r>
      <w:r w:rsidR="00C863C3">
        <w:rPr>
          <w:rFonts w:cs="Times New Roman"/>
          <w:color w:val="000000" w:themeColor="text1"/>
          <w:sz w:val="28"/>
          <w:szCs w:val="28"/>
        </w:rPr>
        <w:t xml:space="preserve"> та </w:t>
      </w:r>
      <w:r>
        <w:rPr>
          <w:rFonts w:cs="Times New Roman"/>
          <w:color w:val="000000" w:themeColor="text1"/>
          <w:sz w:val="28"/>
          <w:szCs w:val="28"/>
        </w:rPr>
        <w:t xml:space="preserve"> інш</w:t>
      </w:r>
      <w:r w:rsidR="00F21DE9">
        <w:rPr>
          <w:rFonts w:cs="Times New Roman"/>
          <w:color w:val="000000" w:themeColor="text1"/>
          <w:sz w:val="28"/>
          <w:szCs w:val="28"/>
        </w:rPr>
        <w:t>і</w:t>
      </w:r>
      <w:r>
        <w:rPr>
          <w:rFonts w:cs="Times New Roman"/>
          <w:color w:val="000000" w:themeColor="text1"/>
          <w:sz w:val="28"/>
          <w:szCs w:val="28"/>
        </w:rPr>
        <w:t>.</w:t>
      </w:r>
      <w:r w:rsidR="00C863C3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Ефективні</w:t>
      </w:r>
      <w:r w:rsidR="00F21DE9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суміші</w:t>
      </w:r>
      <w:r w:rsidR="00F21DE9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фосфорорганічних</w:t>
      </w:r>
      <w:r w:rsidR="00F21DE9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і</w:t>
      </w:r>
      <w:r w:rsidR="00F21DE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піретроїдних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препаратів у половинних нормах витрат. </w:t>
      </w:r>
    </w:p>
    <w:p w14:paraId="272486E3" w14:textId="77777777" w:rsidR="00BF3D10" w:rsidRDefault="00000000">
      <w:pPr>
        <w:autoSpaceDE w:val="0"/>
        <w:ind w:firstLine="708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Під час масового відкладання яєць метеликами </w:t>
      </w:r>
      <w:r>
        <w:rPr>
          <w:rFonts w:cs="Times New Roman"/>
          <w:b/>
          <w:color w:val="000000" w:themeColor="text1"/>
          <w:sz w:val="28"/>
          <w:szCs w:val="28"/>
        </w:rPr>
        <w:t>лускокрилих</w:t>
      </w:r>
      <w:r>
        <w:rPr>
          <w:rFonts w:cs="Times New Roman"/>
          <w:color w:val="000000" w:themeColor="text1"/>
          <w:sz w:val="28"/>
          <w:szCs w:val="28"/>
        </w:rPr>
        <w:t xml:space="preserve"> здійснюють випуск трихограми.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У разі виявлення гусениць </w:t>
      </w:r>
      <w:r>
        <w:rPr>
          <w:rFonts w:cs="Times New Roman"/>
          <w:b/>
          <w:color w:val="000000" w:themeColor="text1"/>
          <w:sz w:val="28"/>
          <w:szCs w:val="28"/>
        </w:rPr>
        <w:t>лучного метелика</w:t>
      </w:r>
      <w:r>
        <w:rPr>
          <w:rFonts w:cs="Times New Roman"/>
          <w:color w:val="000000" w:themeColor="text1"/>
          <w:sz w:val="28"/>
          <w:szCs w:val="28"/>
        </w:rPr>
        <w:t xml:space="preserve"> 1-го покоління за чисельності 8-10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cs="Times New Roman"/>
          <w:color w:val="000000" w:themeColor="text1"/>
          <w:sz w:val="28"/>
          <w:szCs w:val="28"/>
        </w:rPr>
        <w:t>./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заселення </w:t>
      </w:r>
      <w:r>
        <w:rPr>
          <w:rFonts w:cs="Times New Roman"/>
          <w:b/>
          <w:color w:val="000000" w:themeColor="text1"/>
          <w:sz w:val="28"/>
          <w:szCs w:val="28"/>
        </w:rPr>
        <w:t>попелицями</w:t>
      </w:r>
      <w:r>
        <w:rPr>
          <w:rFonts w:cs="Times New Roman"/>
          <w:color w:val="000000" w:themeColor="text1"/>
          <w:sz w:val="28"/>
          <w:szCs w:val="28"/>
        </w:rPr>
        <w:t xml:space="preserve"> понад 10% рослин посіви обприскують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Децисом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>-ф-Люкс 25 ЕС, КЕ - 0,3-0,5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Вантексом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Мк.с</w:t>
      </w:r>
      <w:proofErr w:type="spellEnd"/>
      <w:r>
        <w:rPr>
          <w:rFonts w:cs="Times New Roman"/>
          <w:color w:val="000000" w:themeColor="text1"/>
          <w:sz w:val="28"/>
          <w:szCs w:val="28"/>
        </w:rPr>
        <w:t>.- 0,1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Корагеном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20,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КС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- 0,15 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Енжіо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247 SC, КС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-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0,18 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Фуфаноном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570, КЕ-0,6 л/га або іншими. Проти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пероно</w:t>
      </w:r>
      <w:r w:rsidR="008865A5">
        <w:rPr>
          <w:rFonts w:cs="Times New Roman"/>
          <w:b/>
          <w:color w:val="000000" w:themeColor="text1"/>
          <w:sz w:val="28"/>
          <w:szCs w:val="28"/>
        </w:rPr>
        <w:t>с</w:t>
      </w:r>
      <w:r>
        <w:rPr>
          <w:rFonts w:cs="Times New Roman"/>
          <w:b/>
          <w:color w:val="000000" w:themeColor="text1"/>
          <w:sz w:val="28"/>
          <w:szCs w:val="28"/>
        </w:rPr>
        <w:t>порозу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проводять оздоровлення фунгіцидами: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Аканто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плюс 28, КС - 0,5-1</w:t>
      </w:r>
      <w:r w:rsidR="00C863C3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Амістар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Екстра 280 SC, КС -0,75-1 л/га;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Дезарал</w:t>
      </w:r>
      <w:proofErr w:type="spellEnd"/>
      <w:r>
        <w:rPr>
          <w:rFonts w:cs="Times New Roman"/>
          <w:color w:val="000000" w:themeColor="text1"/>
          <w:sz w:val="28"/>
          <w:szCs w:val="28"/>
        </w:rPr>
        <w:t>, КС -1,5 л/га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та інші.</w:t>
      </w:r>
    </w:p>
    <w:p w14:paraId="3F5776A6" w14:textId="77777777" w:rsidR="00BF3D10" w:rsidRDefault="00000000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>Озимий ріпак.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>озимому ріпаку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триватиме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шкодочинність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ріпакового </w:t>
      </w: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</w:rPr>
        <w:t>квіткоїда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>,</w:t>
      </w:r>
      <w:r w:rsidR="008865A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</w:rPr>
        <w:t>оленки</w:t>
      </w:r>
      <w:proofErr w:type="spellEnd"/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 волохатої, </w:t>
      </w:r>
      <w:r>
        <w:rPr>
          <w:rFonts w:cs="Times New Roman"/>
          <w:color w:val="000000" w:themeColor="text1"/>
          <w:sz w:val="28"/>
          <w:szCs w:val="28"/>
        </w:rPr>
        <w:t>розпочнеться живлення жуків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насіннєвого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прихованохоботника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. Надалі посіви будуть заселяти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капустяна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попелиця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хрестоцвіті клопи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14:paraId="196FA363" w14:textId="77777777" w:rsidR="008865A5" w:rsidRDefault="008865A5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14:paraId="6ADBC1B6" w14:textId="77777777" w:rsidR="00BF3D10" w:rsidRPr="00335D94" w:rsidRDefault="00000000">
      <w:pPr>
        <w:autoSpaceDE w:val="0"/>
        <w:jc w:val="center"/>
        <w:rPr>
          <w:rFonts w:cs="Times New Roman"/>
          <w:b/>
          <w:i/>
          <w:iCs/>
          <w:color w:val="000000" w:themeColor="text1"/>
          <w:spacing w:val="-12"/>
          <w:sz w:val="28"/>
          <w:szCs w:val="28"/>
          <w:u w:val="single"/>
        </w:rPr>
      </w:pPr>
      <w:r w:rsidRPr="00335D94">
        <w:rPr>
          <w:rFonts w:cs="Times New Roman"/>
          <w:b/>
          <w:i/>
          <w:iCs/>
          <w:color w:val="000000" w:themeColor="text1"/>
          <w:spacing w:val="-12"/>
          <w:sz w:val="28"/>
          <w:szCs w:val="28"/>
          <w:u w:val="single"/>
        </w:rPr>
        <w:t xml:space="preserve">Заздалегідь, перед початком </w:t>
      </w:r>
      <w:proofErr w:type="spellStart"/>
      <w:r w:rsidRPr="00335D94">
        <w:rPr>
          <w:rFonts w:cs="Times New Roman"/>
          <w:b/>
          <w:i/>
          <w:iCs/>
          <w:color w:val="000000" w:themeColor="text1"/>
          <w:spacing w:val="-12"/>
          <w:sz w:val="28"/>
          <w:szCs w:val="28"/>
          <w:u w:val="single"/>
        </w:rPr>
        <w:t>хімобробок</w:t>
      </w:r>
      <w:proofErr w:type="spellEnd"/>
      <w:r w:rsidRPr="00335D94">
        <w:rPr>
          <w:rFonts w:cs="Times New Roman"/>
          <w:b/>
          <w:i/>
          <w:iCs/>
          <w:color w:val="000000" w:themeColor="text1"/>
          <w:spacing w:val="-12"/>
          <w:sz w:val="28"/>
          <w:szCs w:val="28"/>
          <w:u w:val="single"/>
        </w:rPr>
        <w:t xml:space="preserve"> слід повідомити власників вуликів про необхідність прийняття заходів по охороні бджіл!</w:t>
      </w:r>
    </w:p>
    <w:p w14:paraId="0BA35E87" w14:textId="77777777" w:rsidR="00BF3D10" w:rsidRDefault="00BF3D10">
      <w:pPr>
        <w:autoSpaceDE w:val="0"/>
        <w:jc w:val="center"/>
        <w:rPr>
          <w:rFonts w:cs="Times New Roman"/>
          <w:color w:val="000000" w:themeColor="text1"/>
          <w:sz w:val="28"/>
          <w:szCs w:val="28"/>
        </w:rPr>
      </w:pPr>
    </w:p>
    <w:p w14:paraId="156E1AD1" w14:textId="77777777" w:rsidR="00BF3D10" w:rsidRDefault="00000000" w:rsidP="00CC0256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Наприкінці бутонізації</w:t>
      </w:r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>
        <w:rPr>
          <w:rFonts w:eastAsia="DejaVu Sans Mono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>ріпаку</w:t>
      </w:r>
      <w:r>
        <w:rPr>
          <w:rFonts w:eastAsia="DejaVu Sans Mono"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(до цвітіння культури) у разі виявлення 5-6</w:t>
      </w:r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жуків на рослину</w:t>
      </w:r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proofErr w:type="spellStart"/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>прохованохоботників</w:t>
      </w:r>
      <w:proofErr w:type="spellEnd"/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, </w:t>
      </w:r>
      <w:proofErr w:type="spellStart"/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>оленки</w:t>
      </w:r>
      <w:proofErr w:type="spellEnd"/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волохатої, ріпакового </w:t>
      </w:r>
      <w:proofErr w:type="spellStart"/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lang w:val="uk-UA"/>
        </w:rPr>
        <w:t>квіткоїда</w:t>
      </w:r>
      <w:proofErr w:type="spellEnd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провести крайові або суцільні обробки інсектицидами: </w:t>
      </w:r>
      <w:proofErr w:type="spellStart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Біскайя</w:t>
      </w:r>
      <w:proofErr w:type="spellEnd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240 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en-US"/>
        </w:rPr>
        <w:t>OD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, МД – 0,3-0,4 л/га, Блискавка, КЕ – 0,15-0,165 л/га, Вирій, КС – 0,2-0,3 л/га, Драгун ЕС, КЕ – 0,5-0,6 л/га, </w:t>
      </w:r>
      <w:proofErr w:type="spellStart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Коннект</w:t>
      </w:r>
      <w:proofErr w:type="spellEnd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112,5 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en-US"/>
        </w:rPr>
        <w:t>S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С, КС – 0,4-0,5 л/га, </w:t>
      </w:r>
      <w:proofErr w:type="spellStart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Маврік</w:t>
      </w:r>
      <w:proofErr w:type="spellEnd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, ЕВ – 0,3-0,35 л/га, </w:t>
      </w:r>
      <w:proofErr w:type="spellStart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Моспілан</w:t>
      </w:r>
      <w:proofErr w:type="spellEnd"/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>, ВП – 0,10-0,12 кг/га або іншими.</w:t>
      </w:r>
    </w:p>
    <w:p w14:paraId="3C077920" w14:textId="77777777" w:rsidR="00BF3D10" w:rsidRPr="00CC0256" w:rsidRDefault="00000000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 виявлення </w:t>
      </w:r>
      <w:r>
        <w:rPr>
          <w:b/>
          <w:color w:val="000000" w:themeColor="text1"/>
          <w:sz w:val="28"/>
          <w:szCs w:val="28"/>
          <w:lang w:val="uk-UA"/>
        </w:rPr>
        <w:t>хрестоцвітих блішок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на </w:t>
      </w:r>
      <w:r>
        <w:rPr>
          <w:b/>
          <w:i/>
          <w:color w:val="000000" w:themeColor="text1"/>
          <w:sz w:val="28"/>
          <w:szCs w:val="28"/>
          <w:lang w:val="uk-UA"/>
        </w:rPr>
        <w:t>ріпаку ярому</w:t>
      </w:r>
      <w:r>
        <w:rPr>
          <w:color w:val="000000" w:themeColor="text1"/>
          <w:sz w:val="28"/>
          <w:szCs w:val="28"/>
          <w:lang w:val="uk-UA"/>
        </w:rPr>
        <w:t xml:space="preserve"> у</w:t>
      </w:r>
      <w:r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  <w:t xml:space="preserve"> фазу </w:t>
      </w:r>
      <w:r>
        <w:rPr>
          <w:color w:val="000000" w:themeColor="text1"/>
          <w:sz w:val="28"/>
          <w:szCs w:val="28"/>
          <w:lang w:val="uk-UA"/>
        </w:rPr>
        <w:t>сходи</w:t>
      </w:r>
      <w:r w:rsidR="00335D94">
        <w:rPr>
          <w:color w:val="000000" w:themeColor="text1"/>
          <w:sz w:val="28"/>
          <w:szCs w:val="28"/>
          <w:lang w:val="uk-UA"/>
        </w:rPr>
        <w:t xml:space="preserve"> -</w:t>
      </w:r>
      <w:r w:rsidR="00CC025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="00C863C3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>4 листки</w:t>
      </w:r>
      <w:r w:rsidR="00C863C3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3-5 </w:t>
      </w:r>
      <w:proofErr w:type="spellStart"/>
      <w:r>
        <w:rPr>
          <w:color w:val="000000" w:themeColor="text1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застосовують</w:t>
      </w:r>
      <w:r w:rsidR="00C863C3">
        <w:rPr>
          <w:color w:val="000000" w:themeColor="text1"/>
          <w:sz w:val="28"/>
          <w:szCs w:val="28"/>
          <w:lang w:val="uk-UA"/>
        </w:rPr>
        <w:t xml:space="preserve"> препарати: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Альфагард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100, КЕ - 0,1-0,15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Атрікс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КЕ -0,15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Бестселлер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Турбо 200, КС - 0,05-0,08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Біска</w:t>
      </w:r>
      <w:r w:rsidR="00C863C3">
        <w:rPr>
          <w:color w:val="000000" w:themeColor="text1"/>
          <w:sz w:val="28"/>
          <w:szCs w:val="28"/>
          <w:lang w:val="uk-UA"/>
        </w:rPr>
        <w:t>йя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240 </w:t>
      </w:r>
      <w:r>
        <w:rPr>
          <w:color w:val="000000" w:themeColor="text1"/>
          <w:sz w:val="28"/>
          <w:szCs w:val="28"/>
        </w:rPr>
        <w:t>OD</w:t>
      </w:r>
      <w:r>
        <w:rPr>
          <w:color w:val="000000" w:themeColor="text1"/>
          <w:sz w:val="28"/>
          <w:szCs w:val="28"/>
          <w:lang w:val="uk-UA"/>
        </w:rPr>
        <w:t xml:space="preserve">,МД - 0,3-0,4 л/га; Брейк, МЕ - 0,05-0,07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Версар</w:t>
      </w:r>
      <w:proofErr w:type="spellEnd"/>
      <w:r>
        <w:rPr>
          <w:color w:val="000000" w:themeColor="text1"/>
          <w:sz w:val="28"/>
          <w:szCs w:val="28"/>
          <w:lang w:val="uk-UA"/>
        </w:rPr>
        <w:t>, КЕ - 0,6 л/га, інші.</w:t>
      </w:r>
    </w:p>
    <w:p w14:paraId="05BE991F" w14:textId="77777777" w:rsidR="00BF3D10" w:rsidRDefault="00000000">
      <w:pPr>
        <w:pStyle w:val="Default"/>
        <w:widowControl w:val="0"/>
        <w:ind w:firstLine="708"/>
        <w:jc w:val="both"/>
        <w:rPr>
          <w:color w:val="000000" w:themeColor="text1"/>
          <w:spacing w:val="-12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разі прояву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хвороб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: </w:t>
      </w:r>
      <w:proofErr w:type="spellStart"/>
      <w:r>
        <w:rPr>
          <w:b/>
          <w:color w:val="000000" w:themeColor="text1"/>
          <w:spacing w:val="-12"/>
          <w:sz w:val="28"/>
          <w:szCs w:val="28"/>
          <w:lang w:val="uk-UA"/>
        </w:rPr>
        <w:t>фомозу</w:t>
      </w:r>
      <w:proofErr w:type="spellEnd"/>
      <w:r>
        <w:rPr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 w:themeColor="text1"/>
          <w:spacing w:val="-12"/>
          <w:sz w:val="28"/>
          <w:szCs w:val="28"/>
          <w:lang w:val="uk-UA"/>
        </w:rPr>
        <w:t>пероноспорозу</w:t>
      </w:r>
      <w:proofErr w:type="spellEnd"/>
      <w:r>
        <w:rPr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r w:rsidR="00C863C3">
        <w:rPr>
          <w:b/>
          <w:color w:val="000000" w:themeColor="text1"/>
          <w:spacing w:val="-12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pacing w:val="-12"/>
          <w:sz w:val="28"/>
          <w:szCs w:val="28"/>
          <w:lang w:val="uk-UA"/>
        </w:rPr>
        <w:t>альтернаріозу</w:t>
      </w:r>
      <w:proofErr w:type="spellEnd"/>
      <w:r w:rsidR="00C863C3">
        <w:rPr>
          <w:b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C863C3" w:rsidRPr="00C863C3">
        <w:rPr>
          <w:bCs/>
          <w:color w:val="000000" w:themeColor="text1"/>
          <w:spacing w:val="-12"/>
          <w:sz w:val="28"/>
          <w:szCs w:val="28"/>
          <w:lang w:val="uk-UA"/>
        </w:rPr>
        <w:t>та інших</w:t>
      </w:r>
      <w:r w:rsidR="00C863C3">
        <w:rPr>
          <w:bCs/>
          <w:color w:val="000000" w:themeColor="text1"/>
          <w:spacing w:val="-12"/>
          <w:sz w:val="28"/>
          <w:szCs w:val="28"/>
          <w:lang w:val="uk-UA"/>
        </w:rPr>
        <w:t>,</w:t>
      </w:r>
      <w:r w:rsidR="00C863C3">
        <w:rPr>
          <w:b/>
          <w:color w:val="000000" w:themeColor="text1"/>
          <w:spacing w:val="-12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12"/>
          <w:sz w:val="28"/>
          <w:szCs w:val="28"/>
          <w:lang w:val="uk-UA"/>
        </w:rPr>
        <w:t xml:space="preserve"> рослини ріпак</w:t>
      </w:r>
      <w:r w:rsidR="00C863C3">
        <w:rPr>
          <w:color w:val="000000" w:themeColor="text1"/>
          <w:spacing w:val="-12"/>
          <w:sz w:val="28"/>
          <w:szCs w:val="28"/>
          <w:lang w:val="uk-UA"/>
        </w:rPr>
        <w:t>у</w:t>
      </w:r>
      <w:r>
        <w:rPr>
          <w:color w:val="000000" w:themeColor="text1"/>
          <w:spacing w:val="-12"/>
          <w:sz w:val="28"/>
          <w:szCs w:val="28"/>
          <w:lang w:val="uk-UA"/>
        </w:rPr>
        <w:t xml:space="preserve"> оздоровлюють фунгіцидами: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Альєтт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80 </w:t>
      </w:r>
      <w:r>
        <w:rPr>
          <w:color w:val="000000" w:themeColor="text1"/>
          <w:sz w:val="28"/>
          <w:szCs w:val="28"/>
          <w:lang w:val="en-US"/>
        </w:rPr>
        <w:t>WP</w:t>
      </w:r>
      <w:r>
        <w:rPr>
          <w:color w:val="000000" w:themeColor="text1"/>
          <w:sz w:val="28"/>
          <w:szCs w:val="28"/>
          <w:lang w:val="uk-UA"/>
        </w:rPr>
        <w:t>, ЗП</w:t>
      </w:r>
      <w:r w:rsidR="00C863C3">
        <w:rPr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8"/>
          <w:szCs w:val="28"/>
          <w:lang w:val="uk-UA"/>
        </w:rPr>
        <w:t xml:space="preserve"> 1,2-1,8</w:t>
      </w:r>
      <w:r w:rsidR="00C863C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кг/га, </w:t>
      </w:r>
      <w:proofErr w:type="spellStart"/>
      <w:r>
        <w:rPr>
          <w:color w:val="000000" w:themeColor="text1"/>
          <w:sz w:val="28"/>
          <w:szCs w:val="28"/>
          <w:lang w:val="uk-UA"/>
        </w:rPr>
        <w:t>Амістар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C863C3">
        <w:rPr>
          <w:color w:val="000000" w:themeColor="text1"/>
          <w:sz w:val="28"/>
          <w:szCs w:val="28"/>
          <w:lang w:val="uk-UA"/>
        </w:rPr>
        <w:t>Е</w:t>
      </w:r>
      <w:r>
        <w:rPr>
          <w:color w:val="000000" w:themeColor="text1"/>
          <w:sz w:val="28"/>
          <w:szCs w:val="28"/>
          <w:lang w:val="uk-UA"/>
        </w:rPr>
        <w:t xml:space="preserve">кстра 280 </w:t>
      </w:r>
      <w:r>
        <w:rPr>
          <w:color w:val="000000" w:themeColor="text1"/>
          <w:sz w:val="28"/>
          <w:szCs w:val="28"/>
          <w:lang w:val="en-US"/>
        </w:rPr>
        <w:t>SC</w:t>
      </w:r>
      <w:r>
        <w:rPr>
          <w:color w:val="000000" w:themeColor="text1"/>
          <w:sz w:val="28"/>
          <w:szCs w:val="28"/>
          <w:lang w:val="uk-UA"/>
        </w:rPr>
        <w:t xml:space="preserve">, КС – 0,75-1,0 л/га, </w:t>
      </w:r>
      <w:proofErr w:type="spellStart"/>
      <w:r>
        <w:rPr>
          <w:color w:val="000000" w:themeColor="text1"/>
          <w:sz w:val="28"/>
          <w:szCs w:val="28"/>
          <w:lang w:val="uk-UA"/>
        </w:rPr>
        <w:t>Спіріт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КС – 0,5-0,7 л/га, </w:t>
      </w:r>
      <w:proofErr w:type="spellStart"/>
      <w:r>
        <w:rPr>
          <w:color w:val="000000" w:themeColor="text1"/>
          <w:spacing w:val="-12"/>
          <w:sz w:val="28"/>
          <w:szCs w:val="28"/>
          <w:lang w:val="uk-UA"/>
        </w:rPr>
        <w:t>Піктор</w:t>
      </w:r>
      <w:proofErr w:type="spellEnd"/>
      <w:r>
        <w:rPr>
          <w:color w:val="000000" w:themeColor="text1"/>
          <w:spacing w:val="-12"/>
          <w:sz w:val="28"/>
          <w:szCs w:val="28"/>
          <w:lang w:val="uk-UA"/>
        </w:rPr>
        <w:t>, КС - 0,5 л/га,</w:t>
      </w:r>
      <w:r w:rsidR="002E1677">
        <w:rPr>
          <w:color w:val="000000" w:themeColor="text1"/>
          <w:spacing w:val="-12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12"/>
          <w:sz w:val="28"/>
          <w:szCs w:val="28"/>
          <w:lang w:val="uk-UA"/>
        </w:rPr>
        <w:t xml:space="preserve"> Форсаж, КС - 0,6 л/га, інші.</w:t>
      </w:r>
    </w:p>
    <w:p w14:paraId="7C04DB3A" w14:textId="77777777" w:rsidR="00BF3D10" w:rsidRDefault="00BF3D10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615B3D46" w14:textId="77777777" w:rsidR="00BF3D10" w:rsidRDefault="00000000">
      <w:pPr>
        <w:pStyle w:val="Default"/>
        <w:widowControl w:val="0"/>
        <w:ind w:firstLine="708"/>
        <w:jc w:val="center"/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</w:pPr>
      <w:r w:rsidRPr="00335D94"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>При обприскуванні інсектицидами посівів ріпак</w:t>
      </w:r>
      <w:r w:rsidR="002E1677" w:rsidRPr="00335D94"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у </w:t>
      </w:r>
      <w:r w:rsidRPr="00335D94"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 (насіннєвих та призначених на технічні цілі)</w:t>
      </w:r>
      <w:r w:rsidR="002E1677" w:rsidRPr="00335D94"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>,</w:t>
      </w:r>
      <w:r w:rsidRPr="00335D94"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 необхідно дотримуватися санітарних строків останньої обробки до збирання врожаю</w:t>
      </w:r>
    </w:p>
    <w:p w14:paraId="044A945A" w14:textId="77777777" w:rsidR="00B53245" w:rsidRDefault="00B53245">
      <w:pPr>
        <w:pStyle w:val="Default"/>
        <w:widowControl w:val="0"/>
        <w:ind w:firstLine="708"/>
        <w:jc w:val="center"/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</w:pPr>
    </w:p>
    <w:p w14:paraId="3C2A0614" w14:textId="77777777" w:rsidR="00B53245" w:rsidRDefault="00B53245">
      <w:pPr>
        <w:pStyle w:val="Default"/>
        <w:widowControl w:val="0"/>
        <w:ind w:firstLine="708"/>
        <w:jc w:val="center"/>
        <w:rPr>
          <w:rFonts w:eastAsia="DejaVu Sans Mono"/>
          <w:b/>
          <w:i/>
          <w:iCs/>
          <w:color w:val="000000" w:themeColor="text1"/>
          <w:spacing w:val="-4"/>
          <w:kern w:val="26"/>
          <w:sz w:val="28"/>
          <w:szCs w:val="28"/>
          <w:u w:val="single"/>
          <w:lang w:val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3F933EA9" wp14:editId="0ED7BA94">
            <wp:extent cx="2933700" cy="2066290"/>
            <wp:effectExtent l="0" t="0" r="0" b="0"/>
            <wp:docPr id="7" name="Рисунок 7" descr="шкідники картоп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шкідники картопл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473" cy="20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0EC0" w14:textId="77777777" w:rsidR="00BF3D10" w:rsidRDefault="00BA18E2" w:rsidP="00F1516B">
      <w:pPr>
        <w:pStyle w:val="Default"/>
        <w:widowControl w:val="0"/>
        <w:ind w:firstLine="708"/>
        <w:jc w:val="center"/>
        <w:rPr>
          <w:rFonts w:eastAsia="DejaVu Sans Mono"/>
          <w:b/>
          <w:i/>
          <w:iCs/>
          <w:color w:val="000000" w:themeColor="text1"/>
          <w:spacing w:val="-4"/>
          <w:kern w:val="26"/>
          <w:lang w:val="uk-UA"/>
        </w:rPr>
      </w:pPr>
      <w:r w:rsidRPr="00BA18E2">
        <w:rPr>
          <w:rFonts w:eastAsia="DejaVu Sans Mono"/>
          <w:b/>
          <w:i/>
          <w:iCs/>
          <w:color w:val="000000" w:themeColor="text1"/>
          <w:spacing w:val="-4"/>
          <w:kern w:val="26"/>
          <w:lang w:val="uk-UA"/>
        </w:rPr>
        <w:t>Колорадський жук</w:t>
      </w:r>
    </w:p>
    <w:p w14:paraId="089A9B4B" w14:textId="77777777" w:rsidR="00F1516B" w:rsidRPr="00F1516B" w:rsidRDefault="00F1516B" w:rsidP="00F1516B">
      <w:pPr>
        <w:pStyle w:val="Default"/>
        <w:widowControl w:val="0"/>
        <w:ind w:firstLine="708"/>
        <w:jc w:val="center"/>
        <w:rPr>
          <w:rFonts w:eastAsia="DejaVu Sans Mono"/>
          <w:b/>
          <w:i/>
          <w:iCs/>
          <w:color w:val="000000" w:themeColor="text1"/>
          <w:spacing w:val="-4"/>
          <w:kern w:val="26"/>
          <w:lang w:val="uk-UA"/>
        </w:rPr>
      </w:pPr>
    </w:p>
    <w:p w14:paraId="2E4440EC" w14:textId="77777777" w:rsidR="008865A5" w:rsidRDefault="00000000">
      <w:pPr>
        <w:autoSpaceDE w:val="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Картопля та овочеві культури</w:t>
      </w:r>
    </w:p>
    <w:p w14:paraId="0B7B6BD0" w14:textId="77777777" w:rsidR="00BF3D10" w:rsidRPr="00CC0256" w:rsidRDefault="00000000" w:rsidP="00CC0256">
      <w:pPr>
        <w:autoSpaceDE w:val="0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>Колорадський жук</w:t>
      </w:r>
      <w:r>
        <w:rPr>
          <w:rFonts w:cs="Times New Roman"/>
          <w:color w:val="000000" w:themeColor="text1"/>
          <w:sz w:val="28"/>
          <w:szCs w:val="28"/>
        </w:rPr>
        <w:t xml:space="preserve"> повсюдно виходитиме з ґрунту коли середньодобова температура повітря протягом 5 днів перевищуватиме поріг розвитку 11,5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  <w:vertAlign w:val="superscript"/>
        </w:rPr>
        <w:t>о</w:t>
      </w:r>
      <w:r>
        <w:rPr>
          <w:rFonts w:cs="Times New Roman"/>
          <w:color w:val="000000" w:themeColor="text1"/>
          <w:sz w:val="28"/>
          <w:szCs w:val="28"/>
        </w:rPr>
        <w:t>С</w:t>
      </w:r>
      <w:proofErr w:type="spellEnd"/>
      <w:r>
        <w:rPr>
          <w:rFonts w:cs="Times New Roman"/>
          <w:color w:val="000000" w:themeColor="text1"/>
          <w:sz w:val="28"/>
          <w:szCs w:val="28"/>
        </w:rPr>
        <w:t>, а вологість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повітря</w:t>
      </w:r>
      <w:r w:rsidR="008865A5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55%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Жуки заселятимуть сходи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>картоплі</w:t>
      </w:r>
      <w:r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та розсаду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пасльонових </w:t>
      </w:r>
      <w:r>
        <w:rPr>
          <w:rFonts w:eastAsia="Times New Roman" w:cs="Times New Roman"/>
          <w:color w:val="000000" w:themeColor="text1"/>
          <w:sz w:val="28"/>
          <w:szCs w:val="28"/>
        </w:rPr>
        <w:t>культур. З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>а зимовий період загинуло</w:t>
      </w:r>
      <w:r w:rsidR="008865A5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>18% комах</w:t>
      </w:r>
      <w:r w:rsidR="002E1677">
        <w:rPr>
          <w:rFonts w:eastAsia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навесні розкопками </w:t>
      </w:r>
      <w:proofErr w:type="spellStart"/>
      <w:r>
        <w:rPr>
          <w:rFonts w:eastAsia="Times New Roman" w:cs="Times New Roman"/>
          <w:bCs/>
          <w:color w:val="000000" w:themeColor="text1"/>
          <w:sz w:val="28"/>
          <w:szCs w:val="28"/>
        </w:rPr>
        <w:t>картопляни</w:t>
      </w:r>
      <w:r w:rsidR="008C52E4">
        <w:rPr>
          <w:rFonts w:eastAsia="Times New Roman" w:cs="Times New Roman"/>
          <w:bCs/>
          <w:color w:val="000000" w:themeColor="text1"/>
          <w:sz w:val="28"/>
          <w:szCs w:val="28"/>
        </w:rPr>
        <w:t>щ</w:t>
      </w:r>
      <w:proofErr w:type="spellEnd"/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ураховувалося від 1,9 до 4 </w:t>
      </w:r>
      <w:proofErr w:type="spellStart"/>
      <w:r>
        <w:rPr>
          <w:rFonts w:eastAsia="Times New Roman" w:cs="Times New Roman"/>
          <w:bCs/>
          <w:color w:val="000000" w:themeColor="text1"/>
          <w:sz w:val="28"/>
          <w:szCs w:val="28"/>
        </w:rPr>
        <w:t>екз</w:t>
      </w:r>
      <w:proofErr w:type="spellEnd"/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eastAsia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  <w:szCs w:val="28"/>
        </w:rPr>
        <w:t>Жуки паруватимуться та відкладатимуть яйця, в другій половині місяця за оптимальних температур в межах 22-25</w:t>
      </w:r>
      <w:r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cs="Times New Roman"/>
          <w:color w:val="000000" w:themeColor="text1"/>
          <w:sz w:val="28"/>
          <w:szCs w:val="28"/>
        </w:rPr>
        <w:t>С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і відносної вологості повітря 70-75%</w:t>
      </w:r>
      <w:r w:rsidR="002E1677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відбуватиметься відродження личинок.</w:t>
      </w:r>
    </w:p>
    <w:p w14:paraId="18E3C862" w14:textId="77777777" w:rsidR="00BF3D10" w:rsidRDefault="00000000">
      <w:pPr>
        <w:autoSpaceDE w:val="0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Ранні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сходи картоплі </w:t>
      </w:r>
      <w:r>
        <w:rPr>
          <w:rFonts w:eastAsia="Times New Roman" w:cs="Times New Roman"/>
          <w:color w:val="000000" w:themeColor="text1"/>
          <w:sz w:val="28"/>
          <w:szCs w:val="28"/>
        </w:rPr>
        <w:t>захищають</w:t>
      </w:r>
      <w:r w:rsidR="00626E9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дозволеними інсектицидами в разі заселення колорадським жуком 10% рослин, а також за масової появи личинок першого-другого віків та чисельності 10-20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. на кожній з 8-10% заселених рослин.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>Баклажани, помідори, перець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слід обробляти при заселенні 5% рослин рекомендованими «Переліком…» препаратами. </w:t>
      </w:r>
    </w:p>
    <w:p w14:paraId="758B0574" w14:textId="77777777" w:rsidR="00CC0256" w:rsidRDefault="00000000" w:rsidP="008865A5">
      <w:pPr>
        <w:pStyle w:val="3136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Посадкам капусти, редису повсюди завдаватимуть шкоди </w:t>
      </w:r>
      <w:r>
        <w:rPr>
          <w:b/>
          <w:bCs/>
          <w:color w:val="000000" w:themeColor="text1"/>
          <w:sz w:val="28"/>
          <w:szCs w:val="28"/>
        </w:rPr>
        <w:t>хрестоцвіті блішки</w:t>
      </w:r>
      <w:r>
        <w:rPr>
          <w:color w:val="000000" w:themeColor="text1"/>
          <w:sz w:val="28"/>
          <w:szCs w:val="28"/>
        </w:rPr>
        <w:t>,</w:t>
      </w:r>
      <w:r w:rsidR="00CB63B6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клопи,</w:t>
      </w:r>
      <w:r>
        <w:rPr>
          <w:color w:val="000000" w:themeColor="text1"/>
          <w:sz w:val="28"/>
          <w:szCs w:val="28"/>
        </w:rPr>
        <w:t xml:space="preserve"> особливо за умов жаркої і посушливої погоди.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Повсюди відбуватиметься літ </w:t>
      </w:r>
      <w:r>
        <w:rPr>
          <w:b/>
          <w:color w:val="000000" w:themeColor="text1"/>
          <w:sz w:val="28"/>
          <w:szCs w:val="28"/>
        </w:rPr>
        <w:t xml:space="preserve">весняної капустяної мухи, ріпакового </w:t>
      </w:r>
      <w:r>
        <w:rPr>
          <w:color w:val="000000" w:themeColor="text1"/>
          <w:sz w:val="28"/>
          <w:szCs w:val="28"/>
        </w:rPr>
        <w:t xml:space="preserve">і </w:t>
      </w:r>
      <w:r>
        <w:rPr>
          <w:b/>
          <w:color w:val="000000" w:themeColor="text1"/>
          <w:sz w:val="28"/>
          <w:szCs w:val="28"/>
        </w:rPr>
        <w:t xml:space="preserve">капустяного біланів, капустяної молі. </w:t>
      </w:r>
      <w:r>
        <w:rPr>
          <w:color w:val="000000" w:themeColor="text1"/>
          <w:sz w:val="28"/>
          <w:szCs w:val="28"/>
        </w:rPr>
        <w:t xml:space="preserve">Відбуватиметься відродження та розвиток личинок фітофагів. В разі заселення 10% рослин </w:t>
      </w:r>
      <w:r>
        <w:rPr>
          <w:b/>
          <w:i/>
          <w:color w:val="000000" w:themeColor="text1"/>
          <w:sz w:val="28"/>
          <w:szCs w:val="28"/>
        </w:rPr>
        <w:t>капусти</w:t>
      </w:r>
      <w:r>
        <w:rPr>
          <w:color w:val="000000" w:themeColor="text1"/>
          <w:sz w:val="28"/>
          <w:szCs w:val="28"/>
        </w:rPr>
        <w:t xml:space="preserve"> по 3-5 жуків блішок або 6-10 яєць капустяної мухи на рослину захищають культуру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через крайові або суцільні обприскування посівів рекомендованими інсектицидами. </w:t>
      </w:r>
    </w:p>
    <w:p w14:paraId="715D39A2" w14:textId="77777777" w:rsidR="008865A5" w:rsidRPr="008865A5" w:rsidRDefault="008865A5" w:rsidP="008865A5">
      <w:pPr>
        <w:pStyle w:val="3136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078FDDB" w14:textId="77777777" w:rsidR="00BF3D10" w:rsidRDefault="00000000">
      <w:pPr>
        <w:pStyle w:val="cef1edeee2edeee9f2e5eaf1f2f1eef2f1f2f3efeeec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Шкідники і хвороби плодових культур</w:t>
      </w:r>
    </w:p>
    <w:p w14:paraId="5CAF73BA" w14:textId="77777777" w:rsidR="00BF3D10" w:rsidRDefault="00000000" w:rsidP="00CC0256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Style w:val="docdata"/>
          <w:rFonts w:cs="Times New Roman"/>
          <w:color w:val="000000" w:themeColor="text1"/>
          <w:sz w:val="28"/>
          <w:szCs w:val="28"/>
        </w:rPr>
        <w:t>У</w:t>
      </w:r>
      <w:r>
        <w:rPr>
          <w:rFonts w:cs="Times New Roman"/>
          <w:color w:val="000000" w:themeColor="text1"/>
          <w:sz w:val="28"/>
          <w:szCs w:val="28"/>
        </w:rPr>
        <w:t xml:space="preserve"> плодових насадженнях протягом місяця продовжуватимуть розвиток і завдаватимуть</w:t>
      </w:r>
      <w:r w:rsidR="00626E9F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шкоди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садові довгоносики: сірий бруньковий, яблуневий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квіткоїд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 травні довгоносики паруватимуться, відкладатимуть яйця, будуть відроджуватись їх личинки. В період опадання зайвої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зав’язі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масово з’являтимуться молоді жуки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яблуневого </w:t>
      </w: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</w:rPr>
        <w:t>квіткоїда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За високої чисельності </w:t>
      </w:r>
      <w:r>
        <w:rPr>
          <w:rFonts w:cs="Times New Roman"/>
          <w:color w:val="000000" w:themeColor="text1"/>
          <w:sz w:val="28"/>
          <w:szCs w:val="28"/>
        </w:rPr>
        <w:t xml:space="preserve">довгоносики здатні призвести до значних пошкоджень зерняткових плодоносних садів. Також в цей період триватиме живлення гусениць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розанової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та інших листокруток</w:t>
      </w:r>
      <w:r w:rsidR="00626E9F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Гусениці 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яблуневої горностаєвої молі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за суми ефективних температур 160</w:t>
      </w:r>
      <w:r w:rsidR="00626E9F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cs="Times New Roman"/>
          <w:color w:val="000000" w:themeColor="text1"/>
          <w:sz w:val="28"/>
          <w:szCs w:val="28"/>
        </w:rPr>
        <w:t>С (нижній поріг середньодобової температури +12</w:t>
      </w:r>
      <w:r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cs="Times New Roman"/>
          <w:color w:val="000000" w:themeColor="text1"/>
          <w:sz w:val="28"/>
          <w:szCs w:val="28"/>
        </w:rPr>
        <w:t xml:space="preserve">С) вийдуть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з-під щитків</w:t>
      </w:r>
      <w:r>
        <w:rPr>
          <w:rFonts w:cs="Times New Roman"/>
          <w:color w:val="000000" w:themeColor="text1"/>
          <w:sz w:val="28"/>
          <w:szCs w:val="28"/>
        </w:rPr>
        <w:t xml:space="preserve"> та почнуть пошкоджувати молоде листя яблунь. 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В сонячну тиху погоду за температури не нижче </w:t>
      </w:r>
      <w:r>
        <w:rPr>
          <w:rFonts w:cs="Times New Roman"/>
          <w:color w:val="000000" w:themeColor="text1"/>
          <w:sz w:val="28"/>
          <w:szCs w:val="28"/>
        </w:rPr>
        <w:t>16</w:t>
      </w:r>
      <w:r w:rsidR="00626E9F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cs="Times New Roman"/>
          <w:color w:val="000000" w:themeColor="text1"/>
          <w:sz w:val="28"/>
          <w:szCs w:val="28"/>
        </w:rPr>
        <w:t xml:space="preserve">С активізуються </w:t>
      </w:r>
      <w:r>
        <w:rPr>
          <w:rFonts w:cs="Times New Roman"/>
          <w:b/>
          <w:bCs/>
          <w:color w:val="000000" w:themeColor="text1"/>
          <w:sz w:val="28"/>
          <w:szCs w:val="28"/>
        </w:rPr>
        <w:t>плодові пильщики</w:t>
      </w:r>
      <w:r>
        <w:rPr>
          <w:rFonts w:cs="Times New Roman"/>
          <w:color w:val="000000" w:themeColor="text1"/>
          <w:sz w:val="28"/>
          <w:szCs w:val="28"/>
        </w:rPr>
        <w:t xml:space="preserve">, які </w:t>
      </w:r>
      <w:r>
        <w:rPr>
          <w:rFonts w:cs="Times New Roman"/>
          <w:color w:val="000000" w:themeColor="text1"/>
          <w:sz w:val="28"/>
          <w:szCs w:val="28"/>
        </w:rPr>
        <w:lastRenderedPageBreak/>
        <w:t>відкладатимуть яйця, згодом личинки пошкоджуватимуть зав’язь виїдаючи насіннєву камеру.</w:t>
      </w:r>
    </w:p>
    <w:p w14:paraId="51F7971D" w14:textId="77777777" w:rsidR="00BF3D10" w:rsidRDefault="00000000">
      <w:pPr>
        <w:autoSpaceDE w:val="0"/>
        <w:ind w:firstLine="708"/>
        <w:jc w:val="both"/>
        <w:rPr>
          <w:rFonts w:eastAsia="Times New Roman" w:cs="Times New Roman"/>
          <w:color w:val="000000" w:themeColor="text1"/>
          <w:spacing w:val="-6"/>
          <w:sz w:val="28"/>
          <w:szCs w:val="28"/>
        </w:rPr>
      </w:pPr>
      <w:r>
        <w:rPr>
          <w:rStyle w:val="docdata"/>
          <w:rFonts w:cs="Times New Roman"/>
          <w:color w:val="000000" w:themeColor="text1"/>
          <w:sz w:val="28"/>
          <w:szCs w:val="28"/>
        </w:rPr>
        <w:t>П</w:t>
      </w:r>
      <w:r>
        <w:rPr>
          <w:rFonts w:cs="Times New Roman"/>
          <w:color w:val="000000" w:themeColor="text1"/>
          <w:sz w:val="28"/>
          <w:szCs w:val="28"/>
        </w:rPr>
        <w:t xml:space="preserve">омірні температури та вологість повітря, які очікуються протягом травня сприятимуть інтенсивному розвитку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сисних </w:t>
      </w:r>
      <w:r>
        <w:rPr>
          <w:rFonts w:cs="Times New Roman"/>
          <w:color w:val="000000" w:themeColor="text1"/>
          <w:sz w:val="28"/>
          <w:szCs w:val="28"/>
        </w:rPr>
        <w:t>шкідників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(кліщів, попелиць, медяниць</w:t>
      </w:r>
      <w:r>
        <w:rPr>
          <w:rFonts w:cs="Times New Roman"/>
          <w:color w:val="000000" w:themeColor="text1"/>
          <w:sz w:val="28"/>
          <w:szCs w:val="28"/>
        </w:rPr>
        <w:t>), які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заселятимуть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і за допорогової чисельності будуть живитися соком молодого листя й пагонів.</w:t>
      </w:r>
    </w:p>
    <w:p w14:paraId="226D06A2" w14:textId="77777777" w:rsidR="00BF3D10" w:rsidRDefault="00626E9F">
      <w:pPr>
        <w:autoSpaceDE w:val="0"/>
        <w:jc w:val="both"/>
        <w:rPr>
          <w:rFonts w:eastAsia="Times New Roman" w:cs="Times New Roman"/>
          <w:color w:val="000000" w:themeColor="text1"/>
          <w:spacing w:val="-10"/>
          <w:sz w:val="28"/>
          <w:szCs w:val="28"/>
        </w:rPr>
      </w:pP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ab/>
        <w:t xml:space="preserve">Із </w:t>
      </w:r>
      <w:proofErr w:type="spellStart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хвороб</w:t>
      </w:r>
      <w:proofErr w:type="spellEnd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на </w:t>
      </w:r>
      <w:r>
        <w:rPr>
          <w:rFonts w:eastAsia="Times New Roman" w:cs="Times New Roman"/>
          <w:b/>
          <w:i/>
          <w:color w:val="000000" w:themeColor="text1"/>
          <w:spacing w:val="-10"/>
          <w:sz w:val="28"/>
          <w:szCs w:val="28"/>
        </w:rPr>
        <w:t>яблунях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та </w:t>
      </w:r>
      <w:r>
        <w:rPr>
          <w:rFonts w:eastAsia="Times New Roman" w:cs="Times New Roman"/>
          <w:b/>
          <w:i/>
          <w:color w:val="000000" w:themeColor="text1"/>
          <w:spacing w:val="-10"/>
          <w:sz w:val="28"/>
          <w:szCs w:val="28"/>
        </w:rPr>
        <w:t>грушах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будуть мати розвиток </w:t>
      </w:r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 xml:space="preserve">борошниста роса 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і </w:t>
      </w:r>
      <w:proofErr w:type="spellStart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парша</w:t>
      </w:r>
      <w:proofErr w:type="spellEnd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збудники яких перезимували добре. Посилюватимуть поширення захворювань у травні  тепла температура повітря, опади та достатня вологість повітря. </w:t>
      </w:r>
    </w:p>
    <w:p w14:paraId="4BA43930" w14:textId="77777777" w:rsidR="00BF3D10" w:rsidRDefault="00000000">
      <w:pPr>
        <w:widowControl/>
        <w:ind w:firstLine="708"/>
        <w:jc w:val="both"/>
        <w:rPr>
          <w:rFonts w:cs="Times New Roman"/>
          <w:color w:val="000000" w:themeColor="text1"/>
          <w:kern w:val="2"/>
          <w:sz w:val="28"/>
          <w:szCs w:val="28"/>
        </w:rPr>
      </w:pPr>
      <w:r w:rsidRPr="00BB4202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Проти комплексу </w:t>
      </w:r>
      <w:r w:rsidRPr="00BB4202">
        <w:rPr>
          <w:rFonts w:eastAsia="Times New Roman" w:cs="Times New Roman"/>
          <w:b/>
          <w:color w:val="000000" w:themeColor="text1"/>
          <w:spacing w:val="-8"/>
          <w:sz w:val="28"/>
          <w:szCs w:val="28"/>
        </w:rPr>
        <w:t>шкідників</w:t>
      </w:r>
      <w:r w:rsidRPr="00BB4202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BB4202">
        <w:rPr>
          <w:rFonts w:eastAsia="Times New Roman" w:cs="Times New Roman"/>
          <w:b/>
          <w:i/>
          <w:color w:val="000000" w:themeColor="text1"/>
          <w:spacing w:val="-8"/>
          <w:sz w:val="28"/>
          <w:szCs w:val="28"/>
        </w:rPr>
        <w:t>зерняткові сади</w:t>
      </w:r>
      <w:r w:rsidRPr="00BB4202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 відразу</w:t>
      </w:r>
      <w:r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 після закінчення цвітіння (коли опаде 75% пелюсток) 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обприскують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Актарою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25 </w:t>
      </w:r>
      <w:r>
        <w:rPr>
          <w:rFonts w:cs="Times New Roman"/>
          <w:color w:val="000000" w:themeColor="text1"/>
          <w:kern w:val="2"/>
          <w:sz w:val="28"/>
          <w:szCs w:val="28"/>
          <w:lang w:val="en-US"/>
        </w:rPr>
        <w:t>WG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, ВГ0,5 – 0,14 л/га, АЦ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Люксом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>, ЗП – 0,5 кг/га,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Біммером</w:t>
      </w:r>
      <w:proofErr w:type="spellEnd"/>
      <w:r>
        <w:rPr>
          <w:rFonts w:cs="Times New Roman"/>
          <w:color w:val="000000" w:themeColor="text1"/>
          <w:sz w:val="28"/>
          <w:szCs w:val="28"/>
        </w:rPr>
        <w:t>, КЕ, 0,8-2,0 л/га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Воліамом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Флексі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300 </w:t>
      </w:r>
      <w:r>
        <w:rPr>
          <w:rFonts w:cs="Times New Roman"/>
          <w:color w:val="000000" w:themeColor="text1"/>
          <w:kern w:val="2"/>
          <w:sz w:val="28"/>
          <w:szCs w:val="28"/>
          <w:lang w:val="en-US"/>
        </w:rPr>
        <w:t>SC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, КС -0,3-0,5 л/га, Інспектор, ВГ - або іншими рекомендованими препаратами. При наявності </w:t>
      </w:r>
      <w:r>
        <w:rPr>
          <w:rFonts w:cs="Times New Roman"/>
          <w:b/>
          <w:color w:val="000000" w:themeColor="text1"/>
          <w:kern w:val="2"/>
          <w:sz w:val="28"/>
          <w:szCs w:val="28"/>
        </w:rPr>
        <w:t>кліщів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 застосовують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Енвідор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240 </w:t>
      </w:r>
      <w:r>
        <w:rPr>
          <w:rFonts w:cs="Times New Roman"/>
          <w:color w:val="000000" w:themeColor="text1"/>
          <w:kern w:val="2"/>
          <w:sz w:val="28"/>
          <w:szCs w:val="28"/>
          <w:lang w:val="en-US"/>
        </w:rPr>
        <w:t>SC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, КС, 0,4-0,6 л/га або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Демітан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200 КС, 0,6 л/га. Проти </w:t>
      </w:r>
      <w:r>
        <w:rPr>
          <w:rFonts w:cs="Times New Roman"/>
          <w:b/>
          <w:color w:val="000000" w:themeColor="text1"/>
          <w:kern w:val="2"/>
          <w:sz w:val="28"/>
          <w:szCs w:val="28"/>
        </w:rPr>
        <w:t>парші, борошнистої роси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 та інших </w:t>
      </w:r>
      <w:proofErr w:type="spellStart"/>
      <w:r>
        <w:rPr>
          <w:rFonts w:cs="Times New Roman"/>
          <w:b/>
          <w:color w:val="000000" w:themeColor="text1"/>
          <w:kern w:val="2"/>
          <w:sz w:val="28"/>
          <w:szCs w:val="28"/>
        </w:rPr>
        <w:t>хвороб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застосовують фунгіциди: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Ембрелія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140 </w:t>
      </w:r>
      <w:r>
        <w:rPr>
          <w:rFonts w:cs="Times New Roman"/>
          <w:color w:val="000000" w:themeColor="text1"/>
          <w:kern w:val="2"/>
          <w:sz w:val="28"/>
          <w:szCs w:val="28"/>
          <w:lang w:val="en-US"/>
        </w:rPr>
        <w:t>SC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, КС 1,2-1,5 л/га, Корнет, КС – 0,15 л/га, Лінкор, КЕ – 0,15-0,2 л/га,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Лудік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250, ЕВ – 0,5-0,6 л/га,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Скор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>, КЕ, 0,15-0,2 л/га</w:t>
      </w:r>
      <w:r w:rsidR="00BB4202">
        <w:rPr>
          <w:rFonts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або інші. </w:t>
      </w:r>
    </w:p>
    <w:p w14:paraId="7632B316" w14:textId="77777777" w:rsidR="00BF3D10" w:rsidRDefault="00000000">
      <w:pPr>
        <w:widowControl/>
        <w:ind w:firstLine="708"/>
        <w:jc w:val="both"/>
        <w:rPr>
          <w:rFonts w:cs="Times New Roman"/>
          <w:color w:val="000000" w:themeColor="text1"/>
          <w:kern w:val="2"/>
          <w:sz w:val="28"/>
          <w:szCs w:val="28"/>
        </w:rPr>
      </w:pPr>
      <w:r>
        <w:rPr>
          <w:rFonts w:cs="Times New Roman"/>
          <w:color w:val="000000" w:themeColor="text1"/>
          <w:kern w:val="2"/>
          <w:sz w:val="28"/>
          <w:szCs w:val="28"/>
        </w:rPr>
        <w:t xml:space="preserve">Через 10-12 днів після попередньої обробки для захисту </w:t>
      </w:r>
      <w:r w:rsidRPr="00BB4202">
        <w:rPr>
          <w:rFonts w:cs="Times New Roman"/>
          <w:b/>
          <w:i/>
          <w:color w:val="000000" w:themeColor="text1"/>
          <w:kern w:val="2"/>
          <w:sz w:val="28"/>
          <w:szCs w:val="28"/>
        </w:rPr>
        <w:t>яблунь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 та </w:t>
      </w:r>
      <w:r w:rsidRPr="00BB4202">
        <w:rPr>
          <w:rFonts w:cs="Times New Roman"/>
          <w:b/>
          <w:i/>
          <w:iCs/>
          <w:color w:val="000000" w:themeColor="text1"/>
          <w:kern w:val="2"/>
          <w:sz w:val="28"/>
          <w:szCs w:val="28"/>
        </w:rPr>
        <w:t>груш</w:t>
      </w:r>
      <w:r w:rsidRPr="00BB4202">
        <w:rPr>
          <w:rFonts w:cs="Times New Roman"/>
          <w:i/>
          <w:iCs/>
          <w:color w:val="000000" w:themeColor="text1"/>
          <w:kern w:val="2"/>
          <w:sz w:val="28"/>
          <w:szCs w:val="28"/>
        </w:rPr>
        <w:t xml:space="preserve"> 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від вищезазначених шкідників та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хвороб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проводять обприскування </w:t>
      </w:r>
      <w:r w:rsidR="00BB4202">
        <w:rPr>
          <w:rFonts w:cs="Times New Roman"/>
          <w:color w:val="000000" w:themeColor="text1"/>
          <w:kern w:val="2"/>
          <w:sz w:val="28"/>
          <w:szCs w:val="28"/>
        </w:rPr>
        <w:t>вище</w:t>
      </w:r>
      <w:r>
        <w:rPr>
          <w:rFonts w:cs="Times New Roman"/>
          <w:color w:val="000000" w:themeColor="text1"/>
          <w:kern w:val="2"/>
          <w:sz w:val="28"/>
          <w:szCs w:val="28"/>
        </w:rPr>
        <w:t>вказаними</w:t>
      </w:r>
      <w:r w:rsidR="00BB4202">
        <w:rPr>
          <w:rFonts w:cs="Times New Roman"/>
          <w:color w:val="000000" w:themeColor="text1"/>
          <w:kern w:val="2"/>
          <w:sz w:val="28"/>
          <w:szCs w:val="28"/>
        </w:rPr>
        <w:t xml:space="preserve"> і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нсектицидами і фунгіцидами, дотримуючись чергування препаратів. За необхідності проти рослиноїдних кліщів додають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Аполло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, КС, 0,4-0,6 л/га,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Вертимек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 xml:space="preserve"> 018 ЕС, КЕ 1,0-1,5 л/га, </w:t>
      </w:r>
      <w:proofErr w:type="spellStart"/>
      <w:r>
        <w:rPr>
          <w:rFonts w:cs="Times New Roman"/>
          <w:color w:val="000000" w:themeColor="text1"/>
          <w:kern w:val="2"/>
          <w:sz w:val="28"/>
          <w:szCs w:val="28"/>
        </w:rPr>
        <w:t>Ніссоран</w:t>
      </w:r>
      <w:proofErr w:type="spellEnd"/>
      <w:r>
        <w:rPr>
          <w:rFonts w:cs="Times New Roman"/>
          <w:color w:val="000000" w:themeColor="text1"/>
          <w:kern w:val="2"/>
          <w:sz w:val="28"/>
          <w:szCs w:val="28"/>
        </w:rPr>
        <w:t>, ЗП, 0,3-0,6 кг/га, інші.</w:t>
      </w:r>
    </w:p>
    <w:p w14:paraId="120D4C3B" w14:textId="77777777" w:rsidR="00BF3D10" w:rsidRDefault="00000000">
      <w:pPr>
        <w:autoSpaceDE w:val="0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зер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>няткових садах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гусениці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яблуневої плодожерки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продовжать заляльковування.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За суми ефективних температур (вище 10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С) 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>–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110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eastAsia="Times New Roman" w:cs="Times New Roman"/>
          <w:color w:val="000000" w:themeColor="text1"/>
          <w:sz w:val="28"/>
          <w:szCs w:val="28"/>
        </w:rPr>
        <w:t>С розпочнеться літ метеликів плодожерки, масовий літ - за суми 150-170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С. </w:t>
      </w:r>
    </w:p>
    <w:p w14:paraId="23322304" w14:textId="77777777" w:rsidR="00BF3D10" w:rsidRDefault="00000000">
      <w:pPr>
        <w:autoSpaceDE w:val="0"/>
        <w:ind w:firstLine="708"/>
        <w:jc w:val="both"/>
        <w:rPr>
          <w:rFonts w:eastAsia="Times New Roman" w:cs="Times New Roman"/>
          <w:color w:val="000000" w:themeColor="text1"/>
          <w:spacing w:val="-10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кісточкових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насадженнях під час утворення зав’язі у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вишні </w:t>
      </w:r>
      <w:r>
        <w:rPr>
          <w:rFonts w:eastAsia="Times New Roman" w:cs="Times New Roman"/>
          <w:color w:val="000000" w:themeColor="text1"/>
          <w:sz w:val="28"/>
          <w:szCs w:val="28"/>
        </w:rPr>
        <w:t>і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 черешні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розпочне літ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вишнева муха. </w:t>
      </w:r>
      <w:r>
        <w:rPr>
          <w:rFonts w:eastAsia="Times New Roman" w:cs="Times New Roman"/>
          <w:color w:val="000000" w:themeColor="text1"/>
          <w:sz w:val="28"/>
          <w:szCs w:val="28"/>
        </w:rPr>
        <w:t>Самиці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відкладатимуть яйця у починаючі плоди, а личинки будуть живитися їх м’як</w:t>
      </w:r>
      <w:r w:rsidR="00BD7FC9">
        <w:rPr>
          <w:rFonts w:eastAsia="Times New Roman" w:cs="Times New Roman"/>
          <w:color w:val="000000" w:themeColor="text1"/>
          <w:spacing w:val="-10"/>
          <w:sz w:val="28"/>
          <w:szCs w:val="28"/>
        </w:rPr>
        <w:t>о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ттю. Погода із значними опадами сприятиме поширенню інфекції </w:t>
      </w: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</w:rPr>
        <w:t>кокомікозу</w:t>
      </w:r>
      <w:proofErr w:type="spellEnd"/>
      <w:r>
        <w:rPr>
          <w:rFonts w:eastAsia="Times New Roman" w:cs="Times New Roman"/>
          <w:b/>
          <w:color w:val="000000" w:themeColor="text1"/>
          <w:sz w:val="28"/>
          <w:szCs w:val="28"/>
        </w:rPr>
        <w:t>,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моніліозу</w:t>
      </w:r>
      <w:proofErr w:type="spellEnd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,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клястероспоріозу</w:t>
      </w:r>
      <w:proofErr w:type="spellEnd"/>
      <w:r>
        <w:rPr>
          <w:rFonts w:eastAsia="Times New Roman" w:cs="Times New Roman"/>
          <w:b/>
          <w:color w:val="000000" w:themeColor="text1"/>
          <w:spacing w:val="-10"/>
          <w:sz w:val="28"/>
          <w:szCs w:val="28"/>
        </w:rPr>
        <w:t>,</w:t>
      </w: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 інших </w:t>
      </w:r>
      <w:proofErr w:type="spellStart"/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>хвороб</w:t>
      </w:r>
      <w:proofErr w:type="spellEnd"/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>.</w:t>
      </w:r>
    </w:p>
    <w:p w14:paraId="5576110A" w14:textId="77777777" w:rsidR="005E11EB" w:rsidRDefault="00000000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pacing w:val="-10"/>
          <w:sz w:val="28"/>
          <w:szCs w:val="28"/>
        </w:rPr>
        <w:t xml:space="preserve">Під час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масового льоту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вишневої мухи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(початок цвітіння білої акації) сорти 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вишні </w:t>
      </w:r>
      <w:r>
        <w:rPr>
          <w:rFonts w:eastAsia="Times New Roman" w:cs="Times New Roman"/>
          <w:color w:val="000000" w:themeColor="text1"/>
          <w:sz w:val="28"/>
          <w:szCs w:val="28"/>
        </w:rPr>
        <w:t>й</w:t>
      </w: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 xml:space="preserve"> черешні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середнього і пізнього строків достигання проти 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>шкідника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використовують інсектициди: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Актеллік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500 ЕС, КЕ – 0,8-1,2 л/га, Каліпсо 480 </w:t>
      </w:r>
      <w:r>
        <w:rPr>
          <w:rFonts w:eastAsia="Times New Roman" w:cs="Times New Roman"/>
          <w:color w:val="000000" w:themeColor="text1"/>
          <w:sz w:val="28"/>
          <w:szCs w:val="28"/>
          <w:lang w:val="en-US"/>
        </w:rPr>
        <w:t>SC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КС - 0,2-0,3 л/га з додаванням проти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хвороб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Топсіну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-М, ЗП 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>-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1,0 кг/га,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Фиталу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>, РК – 2,0 л/га</w:t>
      </w:r>
      <w:r w:rsidR="00BB4202">
        <w:rPr>
          <w:rFonts w:eastAsia="Times New Roman" w:cs="Times New Roman"/>
          <w:color w:val="000000" w:themeColor="text1"/>
          <w:sz w:val="28"/>
          <w:szCs w:val="28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тощо.</w:t>
      </w:r>
    </w:p>
    <w:p w14:paraId="2D789C81" w14:textId="77777777" w:rsidR="00BB4202" w:rsidRPr="005E11EB" w:rsidRDefault="00BB4202">
      <w:pPr>
        <w:autoSpaceDE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0718BB9C" w14:textId="77777777" w:rsidR="00BB4202" w:rsidRPr="00EA4155" w:rsidRDefault="00000000">
      <w:pPr>
        <w:autoSpaceDE w:val="0"/>
        <w:ind w:firstLine="708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</w:rPr>
        <w:t>Багатоїдні</w:t>
      </w:r>
      <w:proofErr w:type="spellEnd"/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 шкідники</w:t>
      </w:r>
    </w:p>
    <w:p w14:paraId="5AE212BB" w14:textId="77777777" w:rsidR="00BF3D10" w:rsidRDefault="00000000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i/>
          <w:color w:val="000000" w:themeColor="text1"/>
          <w:sz w:val="28"/>
          <w:szCs w:val="28"/>
        </w:rPr>
        <w:t>Травневі хрущі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Style w:val="docdata"/>
          <w:rFonts w:cs="Times New Roman"/>
          <w:color w:val="000000" w:themeColor="text1"/>
          <w:sz w:val="28"/>
          <w:szCs w:val="28"/>
        </w:rPr>
        <w:t xml:space="preserve">В середині </w:t>
      </w:r>
      <w:r>
        <w:rPr>
          <w:rFonts w:cs="Times New Roman"/>
          <w:color w:val="000000" w:themeColor="text1"/>
          <w:sz w:val="28"/>
          <w:szCs w:val="28"/>
        </w:rPr>
        <w:t>травня проходитиме масовий літ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травневих хрущів, </w:t>
      </w:r>
      <w:r>
        <w:rPr>
          <w:rFonts w:cs="Times New Roman"/>
          <w:color w:val="000000" w:themeColor="text1"/>
          <w:sz w:val="28"/>
          <w:szCs w:val="28"/>
        </w:rPr>
        <w:t xml:space="preserve">загибель личинок яких за зимовий період склала 7%. Шкідливість жуків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спостерігатиметься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на декоративних і плодових деревах та в лісосмугах.</w:t>
      </w:r>
    </w:p>
    <w:p w14:paraId="2DF57F94" w14:textId="77777777" w:rsidR="00BF3D10" w:rsidRDefault="00000000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>Стебловий</w:t>
      </w:r>
      <w:r w:rsidR="00BD7FC9"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docdata"/>
          <w:rFonts w:cs="Times New Roman"/>
          <w:b/>
          <w:bCs/>
          <w:color w:val="000000" w:themeColor="text1"/>
          <w:sz w:val="28"/>
          <w:szCs w:val="28"/>
        </w:rPr>
        <w:t xml:space="preserve">(кукурудзяний) метелик </w:t>
      </w:r>
      <w:r>
        <w:rPr>
          <w:rFonts w:cs="Times New Roman"/>
          <w:color w:val="000000" w:themeColor="text1"/>
          <w:sz w:val="28"/>
          <w:szCs w:val="28"/>
        </w:rPr>
        <w:t>перезимував добре,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за зимовий період загинуло 8% зимуючих комах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Style w:val="docdata"/>
          <w:rFonts w:cs="Times New Roman"/>
          <w:color w:val="000000" w:themeColor="text1"/>
          <w:sz w:val="28"/>
          <w:szCs w:val="28"/>
        </w:rPr>
        <w:t>У травні гусениці</w:t>
      </w:r>
      <w:r>
        <w:rPr>
          <w:rFonts w:cs="Times New Roman"/>
          <w:color w:val="000000" w:themeColor="text1"/>
          <w:sz w:val="28"/>
          <w:szCs w:val="28"/>
        </w:rPr>
        <w:t xml:space="preserve"> метелика, що перезимували</w:t>
      </w:r>
      <w:r w:rsidR="00BD7FC9">
        <w:rPr>
          <w:rFonts w:cs="Times New Roman"/>
          <w:color w:val="000000" w:themeColor="text1"/>
          <w:sz w:val="28"/>
          <w:szCs w:val="28"/>
        </w:rPr>
        <w:t xml:space="preserve">, </w:t>
      </w:r>
      <w:r>
        <w:rPr>
          <w:rFonts w:cs="Times New Roman"/>
          <w:color w:val="000000" w:themeColor="text1"/>
          <w:sz w:val="28"/>
          <w:szCs w:val="28"/>
        </w:rPr>
        <w:t>заляльковуватимуться.</w:t>
      </w:r>
    </w:p>
    <w:p w14:paraId="3E2C1CF8" w14:textId="77777777" w:rsidR="005B340A" w:rsidRDefault="005B340A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3D602585" w14:textId="77777777" w:rsidR="005B340A" w:rsidRDefault="005B340A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1D89CC" wp14:editId="593C1C44">
            <wp:extent cx="4762500" cy="2619375"/>
            <wp:effectExtent l="0" t="0" r="0" b="9525"/>
            <wp:docPr id="471498218" name="Рисунок 471498218" descr="Стебловий (кукурудзяний) метелик - опис та перелік інсектицидів від шк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бловий (кукурудзяний) метелик - опис та перелік інсектицидів від шкідни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2779" w14:textId="77777777" w:rsidR="005B340A" w:rsidRDefault="005B340A" w:rsidP="005B340A">
      <w:pPr>
        <w:autoSpaceDE w:val="0"/>
        <w:ind w:firstLine="709"/>
        <w:jc w:val="center"/>
        <w:rPr>
          <w:rFonts w:cs="Times New Roman"/>
          <w:i/>
          <w:iCs/>
          <w:color w:val="000000" w:themeColor="text1"/>
        </w:rPr>
      </w:pPr>
      <w:r w:rsidRPr="005B340A">
        <w:rPr>
          <w:rFonts w:cs="Times New Roman"/>
          <w:i/>
          <w:iCs/>
          <w:color w:val="000000" w:themeColor="text1"/>
        </w:rPr>
        <w:t>Стебловий (кукурудзяний) метелик</w:t>
      </w:r>
    </w:p>
    <w:p w14:paraId="17D323BA" w14:textId="77777777" w:rsidR="00F1516B" w:rsidRPr="005B340A" w:rsidRDefault="00F1516B" w:rsidP="005B340A">
      <w:pPr>
        <w:autoSpaceDE w:val="0"/>
        <w:ind w:firstLine="709"/>
        <w:jc w:val="center"/>
        <w:rPr>
          <w:rFonts w:cs="Times New Roman"/>
          <w:i/>
          <w:iCs/>
          <w:color w:val="000000" w:themeColor="text1"/>
        </w:rPr>
      </w:pPr>
    </w:p>
    <w:p w14:paraId="1A0E5716" w14:textId="77777777" w:rsidR="00BF3D10" w:rsidRDefault="00BD7FC9">
      <w:pPr>
        <w:autoSpaceDE w:val="0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Відбуватиметься заляльковування гусениць та розпочнеться літ </w:t>
      </w:r>
      <w:r>
        <w:rPr>
          <w:rFonts w:cs="Times New Roman"/>
          <w:b/>
          <w:bCs/>
          <w:color w:val="000000" w:themeColor="text1"/>
          <w:sz w:val="28"/>
          <w:szCs w:val="28"/>
        </w:rPr>
        <w:t>лучного метелика</w:t>
      </w:r>
      <w:r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Температура повітря 22-25 </w:t>
      </w:r>
      <w:r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cs="Times New Roman"/>
          <w:color w:val="000000" w:themeColor="text1"/>
          <w:sz w:val="28"/>
          <w:szCs w:val="28"/>
        </w:rPr>
        <w:t>С, опади, роси, квітучі рослини – оптимальні умови для розвитку і шкідливості лучного метелика.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При проведенні обстежень на виявлення шкідника необхідно звернути увагу на те, що основна маса метеликів концентрується в балках, неорних землях, галявинах, посівах багаторічних трав.</w:t>
      </w:r>
    </w:p>
    <w:p w14:paraId="332FA988" w14:textId="77777777" w:rsidR="00BF3D10" w:rsidRDefault="00000000">
      <w:pPr>
        <w:autoSpaceDE w:val="0"/>
        <w:ind w:firstLine="709"/>
        <w:jc w:val="both"/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Гусениці 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підгризаючих совок (озима, оклична,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інші види), яких за період зимівлі загинуло 5%, навесні за чисельності 0,5-2 </w:t>
      </w:r>
      <w:proofErr w:type="spellStart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екз</w:t>
      </w:r>
      <w:proofErr w:type="spellEnd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на </w:t>
      </w:r>
      <w:proofErr w:type="spellStart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кв.м</w:t>
      </w:r>
      <w:proofErr w:type="spellEnd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у травні </w:t>
      </w:r>
      <w:proofErr w:type="spellStart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завершать</w:t>
      </w:r>
      <w:proofErr w:type="spellEnd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заляльковування. З середини місяця розпочнеться літ метеликів.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Тепла та </w:t>
      </w:r>
      <w:proofErr w:type="spellStart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помірно</w:t>
      </w:r>
      <w:proofErr w:type="spellEnd"/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волога (70</w:t>
      </w:r>
      <w:r w:rsidR="0050117D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-</w:t>
      </w:r>
      <w:r w:rsidR="0050117D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>90%) погода, наявність квітучої рослинності, забезпечать додаткове живлення самиць нектаром та відкладання яєць шкідниками.</w:t>
      </w:r>
    </w:p>
    <w:p w14:paraId="46878545" w14:textId="77777777" w:rsidR="00BF3D10" w:rsidRDefault="0050117D">
      <w:pPr>
        <w:autoSpaceDE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Протягом місяця повсюди відбуватиметься літ метеликів 1-го покоління </w:t>
      </w:r>
      <w:r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листогризучих</w:t>
      </w: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совок:</w:t>
      </w: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капустяної</w:t>
      </w: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, </w:t>
      </w:r>
      <w:r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бавовникової,</w:t>
      </w: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 w:themeColor="text1"/>
          <w:spacing w:val="-12"/>
          <w:sz w:val="28"/>
          <w:szCs w:val="28"/>
        </w:rPr>
        <w:t>городньої, совки-гамми</w:t>
      </w: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та інших,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за температури 18-20 </w:t>
      </w:r>
      <w:r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cs="Times New Roman"/>
          <w:color w:val="000000" w:themeColor="text1"/>
          <w:sz w:val="28"/>
          <w:szCs w:val="28"/>
        </w:rPr>
        <w:t>С, проходитиме яйцекладка фітофагів.</w:t>
      </w:r>
      <w:r>
        <w:rPr>
          <w:rFonts w:eastAsia="Times New Roman" w:cs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Обмежує чисельність та шкідливість 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усіх совок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в цей час застосування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совочної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форми трихограми, яку випускають на початку та в кінці масового відкладання метеликами яєць.</w:t>
      </w:r>
    </w:p>
    <w:p w14:paraId="5810911D" w14:textId="77777777" w:rsidR="00B5727E" w:rsidRDefault="00000000" w:rsidP="00B5727E">
      <w:pPr>
        <w:autoSpaceDE w:val="0"/>
        <w:ind w:firstLine="709"/>
        <w:jc w:val="both"/>
        <w:rPr>
          <w:rFonts w:eastAsia="Times New Roman" w:cs="Times New Roman"/>
          <w:color w:val="000000" w:themeColor="text1"/>
          <w:spacing w:val="-6"/>
          <w:sz w:val="28"/>
          <w:szCs w:val="28"/>
        </w:rPr>
      </w:pP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У просапних та інших культурах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активізуються 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ґрунтові шкідники (дротяники, несправжні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дротяники, личинки травневих і червневих хрущів)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, на просапних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- південний сірий довгоносик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. </w:t>
      </w:r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Піщаний </w:t>
      </w:r>
      <w:proofErr w:type="spellStart"/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>мідляк</w:t>
      </w:r>
      <w:proofErr w:type="spellEnd"/>
      <w:r>
        <w:rPr>
          <w:rFonts w:eastAsia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шкодитиме </w:t>
      </w:r>
      <w:r>
        <w:rPr>
          <w:rFonts w:eastAsia="Times New Roman" w:cs="Times New Roman"/>
          <w:b/>
          <w:i/>
          <w:color w:val="000000" w:themeColor="text1"/>
          <w:spacing w:val="-6"/>
          <w:sz w:val="28"/>
          <w:szCs w:val="28"/>
        </w:rPr>
        <w:t>ярим зерновим, гороху, соняшнику</w:t>
      </w:r>
      <w:r w:rsidRPr="0050117D">
        <w:rPr>
          <w:rFonts w:eastAsia="Times New Roman" w:cs="Times New Roman"/>
          <w:bCs/>
          <w:i/>
          <w:color w:val="000000" w:themeColor="text1"/>
          <w:spacing w:val="-6"/>
          <w:sz w:val="28"/>
          <w:szCs w:val="28"/>
        </w:rPr>
        <w:t>.</w:t>
      </w:r>
      <w:r w:rsidR="0050117D">
        <w:rPr>
          <w:rFonts w:eastAsia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pacing w:val="-6"/>
          <w:sz w:val="28"/>
          <w:szCs w:val="28"/>
        </w:rPr>
        <w:t>Осередкові пошкодження сільськогосподарських культур вищезгаданими шкідниками проявлятимуться на ранніх етапах розвитку рослин.</w:t>
      </w:r>
    </w:p>
    <w:p w14:paraId="0E9BF8B4" w14:textId="77777777" w:rsidR="00BF3D10" w:rsidRPr="00B5727E" w:rsidRDefault="00000000" w:rsidP="00B5727E">
      <w:pPr>
        <w:autoSpaceDE w:val="0"/>
        <w:ind w:firstLine="709"/>
        <w:jc w:val="center"/>
        <w:rPr>
          <w:rFonts w:eastAsia="Times New Roman" w:cs="Times New Roman"/>
          <w:color w:val="000000" w:themeColor="text1"/>
          <w:spacing w:val="-6"/>
          <w:sz w:val="28"/>
          <w:szCs w:val="28"/>
        </w:rPr>
      </w:pPr>
      <w:r w:rsidRPr="00B012BC">
        <w:rPr>
          <w:rFonts w:eastAsia="Times New Roman" w:cs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>При роботі з пестицидами необхідно дотримуватись регламентів застосування препаратів, правил техніки безпеки та санітарно</w:t>
      </w:r>
      <w:r w:rsidR="00EA4155" w:rsidRPr="00B012BC">
        <w:rPr>
          <w:rFonts w:eastAsia="Times New Roman" w:cs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 xml:space="preserve"> </w:t>
      </w:r>
      <w:r w:rsidRPr="00B012BC">
        <w:rPr>
          <w:rFonts w:eastAsia="Times New Roman" w:cs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>-</w:t>
      </w:r>
      <w:r w:rsidR="00335D94">
        <w:rPr>
          <w:rFonts w:eastAsia="Times New Roman" w:cs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 xml:space="preserve"> </w:t>
      </w:r>
      <w:r w:rsidRPr="00B012BC">
        <w:rPr>
          <w:rFonts w:eastAsia="Times New Roman" w:cs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>гігієнічних вимог</w:t>
      </w:r>
    </w:p>
    <w:sectPr w:rsidR="00BF3D10" w:rsidRPr="00B5727E" w:rsidSect="00EA4155">
      <w:pgSz w:w="11906" w:h="16838"/>
      <w:pgMar w:top="1021" w:right="680" w:bottom="90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FFED" w14:textId="77777777" w:rsidR="00824293" w:rsidRDefault="00824293">
      <w:r>
        <w:separator/>
      </w:r>
    </w:p>
  </w:endnote>
  <w:endnote w:type="continuationSeparator" w:id="0">
    <w:p w14:paraId="1E99D25C" w14:textId="77777777" w:rsidR="00824293" w:rsidRDefault="0082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2765" w14:textId="77777777" w:rsidR="00824293" w:rsidRDefault="00824293">
      <w:r>
        <w:separator/>
      </w:r>
    </w:p>
  </w:footnote>
  <w:footnote w:type="continuationSeparator" w:id="0">
    <w:p w14:paraId="1B3734A4" w14:textId="77777777" w:rsidR="00824293" w:rsidRDefault="0082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1B"/>
    <w:rsid w:val="00000CF5"/>
    <w:rsid w:val="00014D60"/>
    <w:rsid w:val="00031ACD"/>
    <w:rsid w:val="00086ACC"/>
    <w:rsid w:val="00093C88"/>
    <w:rsid w:val="000C3636"/>
    <w:rsid w:val="000F115A"/>
    <w:rsid w:val="000F4B40"/>
    <w:rsid w:val="00100E8A"/>
    <w:rsid w:val="001301EF"/>
    <w:rsid w:val="00135BB7"/>
    <w:rsid w:val="0013790A"/>
    <w:rsid w:val="0017695B"/>
    <w:rsid w:val="001B5940"/>
    <w:rsid w:val="001D121E"/>
    <w:rsid w:val="00210F2F"/>
    <w:rsid w:val="0021189C"/>
    <w:rsid w:val="0026750E"/>
    <w:rsid w:val="002E1677"/>
    <w:rsid w:val="00303B51"/>
    <w:rsid w:val="00335D94"/>
    <w:rsid w:val="00375EB6"/>
    <w:rsid w:val="003B3FA4"/>
    <w:rsid w:val="003F7FA5"/>
    <w:rsid w:val="00466DF0"/>
    <w:rsid w:val="004719F4"/>
    <w:rsid w:val="004D19A8"/>
    <w:rsid w:val="004D1A75"/>
    <w:rsid w:val="004E0176"/>
    <w:rsid w:val="0050117D"/>
    <w:rsid w:val="0056273C"/>
    <w:rsid w:val="00570915"/>
    <w:rsid w:val="005735EB"/>
    <w:rsid w:val="00590C76"/>
    <w:rsid w:val="00591CA4"/>
    <w:rsid w:val="005B1D90"/>
    <w:rsid w:val="005B340A"/>
    <w:rsid w:val="005E11EB"/>
    <w:rsid w:val="00612D9E"/>
    <w:rsid w:val="00626E9F"/>
    <w:rsid w:val="00637F84"/>
    <w:rsid w:val="006501AA"/>
    <w:rsid w:val="00651156"/>
    <w:rsid w:val="00673973"/>
    <w:rsid w:val="00686030"/>
    <w:rsid w:val="00697E0B"/>
    <w:rsid w:val="006B6503"/>
    <w:rsid w:val="006C084D"/>
    <w:rsid w:val="006C189B"/>
    <w:rsid w:val="006E540C"/>
    <w:rsid w:val="00704DDD"/>
    <w:rsid w:val="00750C0B"/>
    <w:rsid w:val="007B101B"/>
    <w:rsid w:val="00802F40"/>
    <w:rsid w:val="00824293"/>
    <w:rsid w:val="008449FE"/>
    <w:rsid w:val="0087617A"/>
    <w:rsid w:val="008865A5"/>
    <w:rsid w:val="00890A2D"/>
    <w:rsid w:val="008C52E4"/>
    <w:rsid w:val="008E489B"/>
    <w:rsid w:val="00904617"/>
    <w:rsid w:val="00974602"/>
    <w:rsid w:val="0099145F"/>
    <w:rsid w:val="009D2EEE"/>
    <w:rsid w:val="00A03E26"/>
    <w:rsid w:val="00A43E6A"/>
    <w:rsid w:val="00A910CB"/>
    <w:rsid w:val="00B012BC"/>
    <w:rsid w:val="00B2762F"/>
    <w:rsid w:val="00B53245"/>
    <w:rsid w:val="00B5727E"/>
    <w:rsid w:val="00B7620E"/>
    <w:rsid w:val="00BA18E2"/>
    <w:rsid w:val="00BA506E"/>
    <w:rsid w:val="00BB4202"/>
    <w:rsid w:val="00BC6AE9"/>
    <w:rsid w:val="00BD7FC9"/>
    <w:rsid w:val="00BF3D10"/>
    <w:rsid w:val="00C863C3"/>
    <w:rsid w:val="00CB63B6"/>
    <w:rsid w:val="00CC0256"/>
    <w:rsid w:val="00CC1FDD"/>
    <w:rsid w:val="00CD0847"/>
    <w:rsid w:val="00D90B25"/>
    <w:rsid w:val="00DA2F44"/>
    <w:rsid w:val="00DC52FD"/>
    <w:rsid w:val="00DC59CA"/>
    <w:rsid w:val="00DF7002"/>
    <w:rsid w:val="00E509BA"/>
    <w:rsid w:val="00E6764D"/>
    <w:rsid w:val="00EA4155"/>
    <w:rsid w:val="00EE0239"/>
    <w:rsid w:val="00F078E6"/>
    <w:rsid w:val="00F1516B"/>
    <w:rsid w:val="00F21DE9"/>
    <w:rsid w:val="00F2337D"/>
    <w:rsid w:val="00FE33F6"/>
    <w:rsid w:val="03E70183"/>
    <w:rsid w:val="0BDF077B"/>
    <w:rsid w:val="34B84CFF"/>
    <w:rsid w:val="4DAF61BE"/>
    <w:rsid w:val="55E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3C9C"/>
  <w15:docId w15:val="{710BD29C-14FC-4535-9E40-1F31152A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Normal (Web)"/>
    <w:basedOn w:val="a"/>
    <w:uiPriority w:val="99"/>
    <w:semiHidden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cde0e7e2e0ede8e5eee1fae5eaf2e02">
    <w:name w:val="Нcdаe0зe7вe2аe0нedиe8еe5 оeeбe1ъfaеe5кeaтf2аe02"/>
    <w:basedOn w:val="a"/>
    <w:qFormat/>
    <w:pPr>
      <w:widowControl/>
      <w:suppressAutoHyphens w:val="0"/>
      <w:autoSpaceDE w:val="0"/>
      <w:jc w:val="center"/>
    </w:pPr>
    <w:rPr>
      <w:rFonts w:eastAsia="Times New Roman" w:cs="Times New Roman"/>
      <w:b/>
      <w:bCs/>
      <w:sz w:val="28"/>
      <w:szCs w:val="28"/>
      <w:lang w:bidi="ar-SA"/>
    </w:rPr>
  </w:style>
  <w:style w:type="paragraph" w:customStyle="1" w:styleId="c1e0e7eee2fbe9">
    <w:name w:val="Бc1аe0зe7оeeвe2ыfbйe9"/>
    <w:qFormat/>
    <w:pPr>
      <w:widowControl w:val="0"/>
      <w:suppressAutoHyphens/>
      <w:autoSpaceDE w:val="0"/>
    </w:pPr>
    <w:rPr>
      <w:rFonts w:eastAsia="Times New Roman"/>
      <w:kern w:val="1"/>
      <w:sz w:val="24"/>
      <w:szCs w:val="24"/>
      <w:lang w:val="ru-RU" w:eastAsia="zh-CN" w:bidi="hi-IN"/>
    </w:rPr>
  </w:style>
  <w:style w:type="character" w:customStyle="1" w:styleId="a4">
    <w:name w:val="Основний текст Знак"/>
    <w:basedOn w:val="a0"/>
    <w:link w:val="a3"/>
    <w:qFormat/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character" w:customStyle="1" w:styleId="docdata">
    <w:name w:val="docdata"/>
    <w:basedOn w:val="a0"/>
    <w:qFormat/>
  </w:style>
  <w:style w:type="paragraph" w:customStyle="1" w:styleId="4218">
    <w:name w:val="4218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3">
    <w:name w:val="Основной шрифт абзаца3"/>
    <w:qFormat/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widowControl/>
      <w:autoSpaceDE w:val="0"/>
      <w:ind w:firstLine="708"/>
      <w:jc w:val="both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5051">
    <w:name w:val="5051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3908">
    <w:name w:val="3908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WW-Absatz-Standardschriftart11">
    <w:name w:val="WW-Absatz-Standardschriftart11"/>
    <w:qFormat/>
  </w:style>
  <w:style w:type="paragraph" w:customStyle="1" w:styleId="5529">
    <w:name w:val="5529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7814">
    <w:name w:val="7814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customStyle="1" w:styleId="3136">
    <w:name w:val="3136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3092">
    <w:name w:val="3092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1824">
    <w:name w:val="1824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13143</Words>
  <Characters>7493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Анна Телехович</cp:lastModifiedBy>
  <cp:revision>2</cp:revision>
  <dcterms:created xsi:type="dcterms:W3CDTF">2023-05-02T07:14:00Z</dcterms:created>
  <dcterms:modified xsi:type="dcterms:W3CDTF">2023-05-02T07:14:00Z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3F2CA16676A645B79D1F0AA282AB5885</vt:lpwstr>
  </property>
</Properties>
</file>