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59F6" w14:textId="0CE19888" w:rsidR="00CC43BB" w:rsidRDefault="0066626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DF64DF" wp14:editId="06E150B3">
                <wp:simplePos x="0" y="0"/>
                <wp:positionH relativeFrom="page">
                  <wp:posOffset>985520</wp:posOffset>
                </wp:positionH>
                <wp:positionV relativeFrom="page">
                  <wp:posOffset>3822700</wp:posOffset>
                </wp:positionV>
                <wp:extent cx="6212205" cy="0"/>
                <wp:effectExtent l="13970" t="12700" r="12700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122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9A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7.6pt;margin-top:301pt;width:489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94C04A4" w14:textId="77777777" w:rsidR="00CC43BB" w:rsidRDefault="00341E9E">
      <w:pPr>
        <w:pStyle w:val="30"/>
        <w:framePr w:w="4373" w:h="1094" w:hRule="exact" w:wrap="none" w:vAnchor="page" w:hAnchor="page" w:x="1611" w:y="1331"/>
        <w:shd w:val="clear" w:color="auto" w:fill="auto"/>
        <w:spacing w:after="0"/>
        <w:ind w:right="40"/>
      </w:pPr>
      <w:r>
        <w:t>ДЕРЖАВНА СЛУЖБА УКРАЇНИ</w:t>
      </w:r>
      <w:r>
        <w:br/>
        <w:t>З ПИТАНЬ БЕЗПЕЧНОСТІ ХАРЧОВИХ</w:t>
      </w:r>
      <w:r>
        <w:br/>
        <w:t>ПРОДУКТІВ ТА ЗАХИСТУ СПОЖИВАЧІВ</w:t>
      </w:r>
      <w:r>
        <w:br/>
      </w:r>
      <w:r>
        <w:rPr>
          <w:rStyle w:val="3105pt"/>
        </w:rPr>
        <w:t>Держпродспоживслужба</w:t>
      </w:r>
    </w:p>
    <w:p w14:paraId="145ACBFE" w14:textId="77777777" w:rsidR="00CC43BB" w:rsidRDefault="00341E9E">
      <w:pPr>
        <w:pStyle w:val="30"/>
        <w:framePr w:w="3067" w:h="1099" w:hRule="exact" w:wrap="none" w:vAnchor="page" w:hAnchor="page" w:x="7697" w:y="1345"/>
        <w:shd w:val="clear" w:color="auto" w:fill="auto"/>
        <w:spacing w:after="0"/>
        <w:ind w:right="20"/>
      </w:pPr>
      <w:r>
        <w:rPr>
          <w:rStyle w:val="31"/>
        </w:rPr>
        <w:t>STATE SERVICE OF UKRAINE</w:t>
      </w:r>
      <w:r>
        <w:rPr>
          <w:rStyle w:val="31"/>
        </w:rPr>
        <w:br/>
        <w:t>ON FOOD SAFETY</w:t>
      </w:r>
      <w:r>
        <w:rPr>
          <w:rStyle w:val="31"/>
        </w:rPr>
        <w:br/>
        <w:t>AND CONSUMERS PROTECTION</w:t>
      </w:r>
      <w:r>
        <w:rPr>
          <w:rStyle w:val="31"/>
        </w:rPr>
        <w:br/>
      </w:r>
      <w:r>
        <w:rPr>
          <w:rStyle w:val="3105pt0"/>
        </w:rPr>
        <w:t>SSUFSCP</w:t>
      </w:r>
    </w:p>
    <w:p w14:paraId="7A507C87" w14:textId="77777777" w:rsidR="00CC43BB" w:rsidRDefault="00341E9E">
      <w:pPr>
        <w:pStyle w:val="10"/>
        <w:framePr w:w="4373" w:h="1016" w:hRule="exact" w:wrap="none" w:vAnchor="page" w:hAnchor="page" w:x="1611" w:y="2601"/>
        <w:shd w:val="clear" w:color="auto" w:fill="auto"/>
        <w:spacing w:before="0"/>
        <w:ind w:right="40"/>
      </w:pPr>
      <w:bookmarkStart w:id="0" w:name="bookmark0"/>
      <w:r>
        <w:rPr>
          <w:rStyle w:val="11"/>
          <w:b/>
          <w:bCs/>
        </w:rPr>
        <w:t>ГОЛОВНЕ УПРАВЛІННЯ</w:t>
      </w:r>
      <w:r>
        <w:rPr>
          <w:rStyle w:val="11"/>
          <w:b/>
          <w:bCs/>
        </w:rPr>
        <w:br/>
        <w:t>ДЕРЖПРОДСПОЖИВСЛУЖБИ</w:t>
      </w:r>
      <w:r>
        <w:rPr>
          <w:rStyle w:val="11"/>
          <w:b/>
          <w:bCs/>
        </w:rPr>
        <w:br/>
        <w:t>В КИЇВСЬКІЙ ОБЛАСТІ</w:t>
      </w:r>
      <w:bookmarkEnd w:id="0"/>
    </w:p>
    <w:p w14:paraId="7CC63C27" w14:textId="77777777" w:rsidR="00CC43BB" w:rsidRDefault="00341E9E">
      <w:pPr>
        <w:pStyle w:val="40"/>
        <w:framePr w:w="3230" w:h="1026" w:hRule="exact" w:wrap="none" w:vAnchor="page" w:hAnchor="page" w:x="7621" w:y="2620"/>
        <w:shd w:val="clear" w:color="auto" w:fill="auto"/>
        <w:ind w:right="20"/>
      </w:pPr>
      <w:r>
        <w:rPr>
          <w:rStyle w:val="41"/>
          <w:b/>
          <w:bCs/>
        </w:rPr>
        <w:t xml:space="preserve">MAIN </w:t>
      </w:r>
      <w:r>
        <w:rPr>
          <w:rStyle w:val="41"/>
          <w:b/>
          <w:bCs/>
        </w:rPr>
        <w:t>ADMINISTRATION</w:t>
      </w:r>
      <w:r>
        <w:rPr>
          <w:rStyle w:val="41"/>
          <w:b/>
          <w:bCs/>
        </w:rPr>
        <w:br/>
        <w:t>OF SSUFSCP</w:t>
      </w:r>
      <w:r>
        <w:rPr>
          <w:rStyle w:val="41"/>
          <w:b/>
          <w:bCs/>
        </w:rPr>
        <w:br/>
        <w:t>IN KYIV REGION</w:t>
      </w:r>
    </w:p>
    <w:p w14:paraId="5BFEA0C6" w14:textId="77777777" w:rsidR="00CC43BB" w:rsidRDefault="00341E9E">
      <w:pPr>
        <w:pStyle w:val="50"/>
        <w:framePr w:w="3197" w:h="1988" w:hRule="exact" w:wrap="none" w:vAnchor="page" w:hAnchor="page" w:x="2235" w:y="3791"/>
        <w:shd w:val="clear" w:color="auto" w:fill="auto"/>
      </w:pPr>
      <w:r>
        <w:rPr>
          <w:rStyle w:val="51"/>
        </w:rPr>
        <w:t xml:space="preserve">вул. Балукова, </w:t>
      </w:r>
      <w:r w:rsidRPr="00666268">
        <w:rPr>
          <w:rStyle w:val="51"/>
          <w:lang w:val="ru-RU" w:eastAsia="en-US" w:bidi="en-US"/>
        </w:rPr>
        <w:t xml:space="preserve">22, </w:t>
      </w:r>
      <w:r>
        <w:rPr>
          <w:rStyle w:val="51"/>
        </w:rPr>
        <w:t>м. Вишневе,</w:t>
      </w:r>
      <w:r>
        <w:rPr>
          <w:rStyle w:val="51"/>
        </w:rPr>
        <w:br/>
        <w:t>Києво-Святошинський район,</w:t>
      </w:r>
      <w:r>
        <w:rPr>
          <w:rStyle w:val="51"/>
        </w:rPr>
        <w:br/>
        <w:t>Київська область, 08133,</w:t>
      </w:r>
      <w:r>
        <w:rPr>
          <w:rStyle w:val="51"/>
        </w:rPr>
        <w:br/>
        <w:t>тел. (044) 406-38-13</w:t>
      </w:r>
      <w:r>
        <w:rPr>
          <w:rStyle w:val="51"/>
        </w:rPr>
        <w:br/>
      </w:r>
      <w:r>
        <w:rPr>
          <w:rStyle w:val="51"/>
          <w:lang w:val="en-US" w:eastAsia="en-US" w:bidi="en-US"/>
        </w:rPr>
        <w:t>E</w:t>
      </w:r>
      <w:r w:rsidRPr="00666268">
        <w:rPr>
          <w:rStyle w:val="51"/>
          <w:lang w:eastAsia="en-US" w:bidi="en-US"/>
        </w:rPr>
        <w:t>-</w:t>
      </w:r>
      <w:r>
        <w:rPr>
          <w:rStyle w:val="51"/>
          <w:lang w:val="en-US" w:eastAsia="en-US" w:bidi="en-US"/>
        </w:rPr>
        <w:t>mail</w:t>
      </w:r>
      <w:r w:rsidRPr="00666268">
        <w:rPr>
          <w:rStyle w:val="51"/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gu</w:t>
        </w:r>
        <w:r w:rsidRPr="0066626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dpssko</w:t>
        </w:r>
        <w:r w:rsidRPr="0066626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66626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666268">
        <w:rPr>
          <w:rStyle w:val="51"/>
          <w:lang w:eastAsia="en-US" w:bidi="en-US"/>
        </w:rPr>
        <w:br/>
      </w:r>
      <w:r>
        <w:rPr>
          <w:rStyle w:val="51"/>
        </w:rPr>
        <w:t xml:space="preserve">сайт: </w:t>
      </w:r>
      <w:hyperlink r:id="rId7" w:history="1">
        <w:r>
          <w:rPr>
            <w:rStyle w:val="a3"/>
          </w:rPr>
          <w:t>www.ob</w:t>
        </w:r>
        <w:r>
          <w:rPr>
            <w:rStyle w:val="a3"/>
          </w:rPr>
          <w:t>lvet.org.ua</w:t>
        </w:r>
      </w:hyperlink>
      <w:r w:rsidRPr="00666268">
        <w:rPr>
          <w:rStyle w:val="51"/>
          <w:lang w:eastAsia="en-US" w:bidi="en-US"/>
        </w:rPr>
        <w:t>.</w:t>
      </w:r>
      <w:r w:rsidRPr="00666268">
        <w:rPr>
          <w:rStyle w:val="51"/>
          <w:lang w:eastAsia="en-US" w:bidi="en-US"/>
        </w:rPr>
        <w:br/>
      </w:r>
      <w:r>
        <w:rPr>
          <w:rStyle w:val="51"/>
        </w:rPr>
        <w:t>код згідно ЄДРПОУ 40323081</w:t>
      </w:r>
    </w:p>
    <w:p w14:paraId="526AA877" w14:textId="77777777" w:rsidR="00CC43BB" w:rsidRDefault="00341E9E">
      <w:pPr>
        <w:pStyle w:val="50"/>
        <w:framePr w:wrap="none" w:vAnchor="page" w:hAnchor="page" w:x="7808" w:y="5503"/>
        <w:shd w:val="clear" w:color="auto" w:fill="auto"/>
        <w:spacing w:line="210" w:lineRule="exact"/>
        <w:jc w:val="left"/>
      </w:pPr>
      <w:r>
        <w:rPr>
          <w:rStyle w:val="51"/>
        </w:rPr>
        <w:t>код згідно ЄДРПОУ 40323081</w:t>
      </w:r>
    </w:p>
    <w:p w14:paraId="60CDC395" w14:textId="77777777" w:rsidR="00CC43BB" w:rsidRDefault="00341E9E">
      <w:pPr>
        <w:pStyle w:val="50"/>
        <w:framePr w:w="2491" w:h="610" w:hRule="exact" w:wrap="none" w:vAnchor="page" w:hAnchor="page" w:x="7985" w:y="3806"/>
        <w:shd w:val="clear" w:color="auto" w:fill="auto"/>
        <w:spacing w:line="278" w:lineRule="exact"/>
        <w:jc w:val="both"/>
      </w:pPr>
      <w:r>
        <w:rPr>
          <w:rStyle w:val="51"/>
        </w:rPr>
        <w:t xml:space="preserve">22, </w:t>
      </w:r>
      <w:r>
        <w:rPr>
          <w:rStyle w:val="51"/>
          <w:lang w:val="en-US" w:eastAsia="en-US" w:bidi="en-US"/>
        </w:rPr>
        <w:t>Balukova</w:t>
      </w:r>
      <w:r w:rsidRPr="00666268">
        <w:rPr>
          <w:rStyle w:val="51"/>
          <w:lang w:eastAsia="en-US" w:bidi="en-US"/>
        </w:rPr>
        <w:t xml:space="preserve"> </w:t>
      </w:r>
      <w:r>
        <w:rPr>
          <w:rStyle w:val="51"/>
          <w:lang w:val="en-US" w:eastAsia="en-US" w:bidi="en-US"/>
        </w:rPr>
        <w:t>str</w:t>
      </w:r>
      <w:r w:rsidRPr="00666268">
        <w:rPr>
          <w:rStyle w:val="51"/>
          <w:lang w:eastAsia="en-US" w:bidi="en-US"/>
        </w:rPr>
        <w:t xml:space="preserve">., </w:t>
      </w:r>
      <w:r>
        <w:rPr>
          <w:rStyle w:val="51"/>
          <w:lang w:val="en-US" w:eastAsia="en-US" w:bidi="en-US"/>
        </w:rPr>
        <w:t>Vyshneve</w:t>
      </w:r>
      <w:r w:rsidRPr="00666268">
        <w:rPr>
          <w:rStyle w:val="51"/>
          <w:lang w:eastAsia="en-US" w:bidi="en-US"/>
        </w:rPr>
        <w:t xml:space="preserve">, </w:t>
      </w:r>
      <w:r>
        <w:rPr>
          <w:rStyle w:val="51"/>
          <w:lang w:val="en-US" w:eastAsia="en-US" w:bidi="en-US"/>
        </w:rPr>
        <w:t>Kyiv</w:t>
      </w:r>
      <w:r w:rsidRPr="00666268">
        <w:rPr>
          <w:rStyle w:val="51"/>
          <w:lang w:eastAsia="en-US" w:bidi="en-US"/>
        </w:rPr>
        <w:t xml:space="preserve"> </w:t>
      </w:r>
      <w:r>
        <w:rPr>
          <w:rStyle w:val="51"/>
          <w:lang w:val="en-US" w:eastAsia="en-US" w:bidi="en-US"/>
        </w:rPr>
        <w:t>Sviatoshynskyi</w:t>
      </w:r>
      <w:r w:rsidRPr="00666268">
        <w:rPr>
          <w:rStyle w:val="51"/>
          <w:lang w:eastAsia="en-US" w:bidi="en-US"/>
        </w:rPr>
        <w:t xml:space="preserve"> </w:t>
      </w:r>
      <w:r>
        <w:rPr>
          <w:rStyle w:val="51"/>
          <w:lang w:val="en-US" w:eastAsia="en-US" w:bidi="en-US"/>
        </w:rPr>
        <w:t>district</w:t>
      </w:r>
    </w:p>
    <w:p w14:paraId="50D5099D" w14:textId="77777777" w:rsidR="00CC43BB" w:rsidRDefault="00341E9E">
      <w:pPr>
        <w:pStyle w:val="50"/>
        <w:framePr w:w="2386" w:h="931" w:hRule="exact" w:wrap="none" w:vAnchor="page" w:hAnchor="page" w:x="8043" w:y="4627"/>
        <w:shd w:val="clear" w:color="auto" w:fill="auto"/>
        <w:spacing w:line="278" w:lineRule="exact"/>
        <w:ind w:firstLine="180"/>
        <w:jc w:val="left"/>
      </w:pPr>
      <w:r>
        <w:rPr>
          <w:rStyle w:val="51"/>
          <w:lang w:val="en-US" w:eastAsia="en-US" w:bidi="en-US"/>
        </w:rPr>
        <w:t xml:space="preserve">phone: (044) 406-38-13 E-mail: </w:t>
      </w:r>
      <w:hyperlink r:id="rId8" w:history="1">
        <w:r>
          <w:rPr>
            <w:rStyle w:val="a3"/>
            <w:lang w:val="en-US" w:eastAsia="en-US" w:bidi="en-US"/>
          </w:rPr>
          <w:t>gu@dpssko.gov.ua</w:t>
        </w:r>
      </w:hyperlink>
      <w:r>
        <w:rPr>
          <w:rStyle w:val="51"/>
          <w:lang w:val="en-US" w:eastAsia="en-US" w:bidi="en-US"/>
        </w:rPr>
        <w:t xml:space="preserve"> WEB: </w:t>
      </w:r>
      <w:hyperlink r:id="rId9" w:history="1">
        <w:r>
          <w:rPr>
            <w:rStyle w:val="a3"/>
          </w:rPr>
          <w:t>www.oblvet.org.ua</w:t>
        </w:r>
      </w:hyperlink>
    </w:p>
    <w:p w14:paraId="17DEA7C0" w14:textId="77777777" w:rsidR="00CC43BB" w:rsidRDefault="00341E9E">
      <w:pPr>
        <w:pStyle w:val="50"/>
        <w:framePr w:wrap="none" w:vAnchor="page" w:hAnchor="page" w:x="8379" w:y="4403"/>
        <w:shd w:val="clear" w:color="auto" w:fill="auto"/>
        <w:spacing w:line="210" w:lineRule="exact"/>
        <w:jc w:val="left"/>
      </w:pPr>
      <w:r>
        <w:rPr>
          <w:rStyle w:val="51"/>
          <w:lang w:val="en-US" w:eastAsia="en-US" w:bidi="en-US"/>
        </w:rPr>
        <w:t>Kyiv</w:t>
      </w:r>
      <w:r w:rsidRPr="00666268">
        <w:rPr>
          <w:rStyle w:val="51"/>
          <w:lang w:val="ru-RU" w:eastAsia="en-US" w:bidi="en-US"/>
        </w:rPr>
        <w:t xml:space="preserve"> </w:t>
      </w:r>
      <w:r>
        <w:rPr>
          <w:rStyle w:val="51"/>
          <w:lang w:val="en-US" w:eastAsia="en-US" w:bidi="en-US"/>
        </w:rPr>
        <w:t>region</w:t>
      </w:r>
      <w:r w:rsidRPr="00666268">
        <w:rPr>
          <w:rStyle w:val="51"/>
          <w:lang w:val="ru-RU" w:eastAsia="en-US" w:bidi="en-US"/>
        </w:rPr>
        <w:t>, 08133</w:t>
      </w:r>
    </w:p>
    <w:p w14:paraId="53D630D0" w14:textId="77777777" w:rsidR="00CC43BB" w:rsidRDefault="00341E9E">
      <w:pPr>
        <w:pStyle w:val="20"/>
        <w:framePr w:wrap="none" w:vAnchor="page" w:hAnchor="page" w:x="1611" w:y="6059"/>
        <w:shd w:val="clear" w:color="auto" w:fill="auto"/>
        <w:spacing w:line="240" w:lineRule="exact"/>
      </w:pPr>
      <w:r w:rsidRPr="00666268">
        <w:rPr>
          <w:rStyle w:val="21"/>
          <w:lang w:val="ru-RU" w:eastAsia="en-US" w:bidi="en-US"/>
        </w:rPr>
        <w:t>№ 10-09-06</w:t>
      </w:r>
    </w:p>
    <w:p w14:paraId="5B1B8104" w14:textId="77777777" w:rsidR="00CC43BB" w:rsidRDefault="00341E9E">
      <w:pPr>
        <w:pStyle w:val="10"/>
        <w:framePr w:w="9691" w:h="797" w:hRule="exact" w:wrap="none" w:vAnchor="page" w:hAnchor="page" w:x="1601" w:y="6536"/>
        <w:shd w:val="clear" w:color="auto" w:fill="auto"/>
        <w:spacing w:before="0" w:line="370" w:lineRule="exact"/>
        <w:ind w:left="5000"/>
        <w:jc w:val="left"/>
      </w:pPr>
      <w:bookmarkStart w:id="1" w:name="bookmark1"/>
      <w:r>
        <w:rPr>
          <w:rStyle w:val="11"/>
          <w:b/>
          <w:bCs/>
        </w:rPr>
        <w:t>Національне агентство України з питань державної служби</w:t>
      </w:r>
      <w:bookmarkEnd w:id="1"/>
    </w:p>
    <w:p w14:paraId="49314E0B" w14:textId="77777777" w:rsidR="00CC43BB" w:rsidRDefault="00341E9E">
      <w:pPr>
        <w:pStyle w:val="50"/>
        <w:framePr w:w="9691" w:h="5997" w:hRule="exact" w:wrap="none" w:vAnchor="page" w:hAnchor="page" w:x="1601" w:y="7547"/>
        <w:shd w:val="clear" w:color="auto" w:fill="auto"/>
        <w:spacing w:after="208" w:line="210" w:lineRule="exact"/>
        <w:ind w:firstLine="740"/>
        <w:jc w:val="both"/>
      </w:pPr>
      <w:r>
        <w:rPr>
          <w:rStyle w:val="51"/>
        </w:rPr>
        <w:t>Про оприлюднення інформації</w:t>
      </w:r>
    </w:p>
    <w:p w14:paraId="038BE2CD" w14:textId="77777777" w:rsidR="00CC43BB" w:rsidRDefault="00341E9E">
      <w:pPr>
        <w:pStyle w:val="20"/>
        <w:framePr w:w="9691" w:h="5997" w:hRule="exact" w:wrap="none" w:vAnchor="page" w:hAnchor="page" w:x="1601" w:y="7547"/>
        <w:shd w:val="clear" w:color="auto" w:fill="auto"/>
        <w:spacing w:line="302" w:lineRule="exact"/>
        <w:ind w:firstLine="740"/>
        <w:jc w:val="both"/>
      </w:pPr>
      <w:r>
        <w:rPr>
          <w:rStyle w:val="21"/>
        </w:rPr>
        <w:t>Відповідно до п. 24 Порядку призначення на посади державної служби на період дії карантину, уст</w:t>
      </w:r>
      <w:r>
        <w:rPr>
          <w:rStyle w:val="21"/>
        </w:rPr>
        <w:t xml:space="preserve">ановленого з метою запобігання поширенню на території України гострої респіраторної хвороби СОУЮ-19, спричиненої коронавірусом 8АІ18-СоУ-2, затвердженого постановою Кабінету Міністрів України від 22.04.2020 № 290, Головне управління Держпродспоживслужби в </w:t>
      </w:r>
      <w:r>
        <w:rPr>
          <w:rStyle w:val="21"/>
        </w:rPr>
        <w:t>Київській області надає інформацію про прийняті рішення за результатами добору, оголошеного наказом Головного управління Держпродспоживслужби в Київській області від 30.07.2020 № 3460-ОД «Про необхідність призначення на вакантну посаду державної служби кат</w:t>
      </w:r>
      <w:r>
        <w:rPr>
          <w:rStyle w:val="21"/>
        </w:rPr>
        <w:t>егорії «В» на період дії карантину».</w:t>
      </w:r>
    </w:p>
    <w:p w14:paraId="28888E0B" w14:textId="77777777" w:rsidR="00CC43BB" w:rsidRDefault="00341E9E">
      <w:pPr>
        <w:pStyle w:val="20"/>
        <w:framePr w:w="9691" w:h="5997" w:hRule="exact" w:wrap="none" w:vAnchor="page" w:hAnchor="page" w:x="1601" w:y="7547"/>
        <w:shd w:val="clear" w:color="auto" w:fill="auto"/>
        <w:spacing w:line="302" w:lineRule="exact"/>
        <w:ind w:firstLine="740"/>
        <w:jc w:val="both"/>
      </w:pPr>
      <w:r>
        <w:rPr>
          <w:rStyle w:val="21"/>
        </w:rPr>
        <w:t>За результатами проведеного добору 06 серпня 2020 року укладено контракт № 3 із Заболотною Аллою Василівною та призначено її на посаду головного спеціаліста сектору внутрішнього аудиту Головного управління Держпродспожи</w:t>
      </w:r>
      <w:r>
        <w:rPr>
          <w:rStyle w:val="21"/>
        </w:rPr>
        <w:t>вслужби в Київській області (код публікації вакансії 30.07.2020.1) з 12 серпня 2020 року наказом Головного управління Держпродспоживслужби в Київській області від 07 серпня 2020 року № 167-К «Про призначення Заболотної А.В.». Строк перебування особи на заз</w:t>
      </w:r>
      <w:r>
        <w:rPr>
          <w:rStyle w:val="21"/>
        </w:rPr>
        <w:t>наченій посаді державної служби становить не більше двох місяців після відміни карантину, установленого Кабінетом Міністрів України.</w:t>
      </w:r>
    </w:p>
    <w:p w14:paraId="19BDFEFC" w14:textId="77777777" w:rsidR="00CC43BB" w:rsidRDefault="00341E9E">
      <w:pPr>
        <w:pStyle w:val="40"/>
        <w:framePr w:wrap="none" w:vAnchor="page" w:hAnchor="page" w:x="1606" w:y="13849"/>
        <w:shd w:val="clear" w:color="auto" w:fill="auto"/>
        <w:spacing w:line="260" w:lineRule="exact"/>
        <w:jc w:val="left"/>
      </w:pPr>
      <w:r>
        <w:rPr>
          <w:rStyle w:val="41"/>
          <w:b/>
          <w:bCs/>
          <w:lang w:val="uk-UA" w:eastAsia="uk-UA" w:bidi="uk-UA"/>
        </w:rPr>
        <w:t>Начальник</w:t>
      </w:r>
    </w:p>
    <w:p w14:paraId="28EBCBDC" w14:textId="7ADD7F7D" w:rsidR="00CC43BB" w:rsidRDefault="00666268">
      <w:pPr>
        <w:framePr w:wrap="none" w:vAnchor="page" w:hAnchor="page" w:x="5945" w:y="13735"/>
        <w:rPr>
          <w:sz w:val="2"/>
          <w:szCs w:val="2"/>
        </w:rPr>
      </w:pPr>
      <w:r>
        <w:rPr>
          <w:noProof/>
        </w:rPr>
        <w:drawing>
          <wp:inline distT="0" distB="0" distL="0" distR="0" wp14:anchorId="542D9661" wp14:editId="65835840">
            <wp:extent cx="771525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8873E" w14:textId="77777777" w:rsidR="00CC43BB" w:rsidRPr="00666268" w:rsidRDefault="00341E9E">
      <w:pPr>
        <w:pStyle w:val="40"/>
        <w:framePr w:wrap="none" w:vAnchor="page" w:hAnchor="page" w:x="8609" w:y="13853"/>
        <w:shd w:val="clear" w:color="auto" w:fill="auto"/>
        <w:spacing w:line="260" w:lineRule="exact"/>
        <w:jc w:val="left"/>
        <w:rPr>
          <w:lang w:val="ru-RU"/>
        </w:rPr>
      </w:pPr>
      <w:r>
        <w:rPr>
          <w:rStyle w:val="41"/>
          <w:b/>
          <w:bCs/>
          <w:lang w:val="uk-UA" w:eastAsia="uk-UA" w:bidi="uk-UA"/>
        </w:rPr>
        <w:t>Олена МАТВІЄНКО</w:t>
      </w:r>
    </w:p>
    <w:p w14:paraId="71694AEF" w14:textId="77777777" w:rsidR="00CC43BB" w:rsidRDefault="00341E9E">
      <w:pPr>
        <w:pStyle w:val="60"/>
        <w:framePr w:wrap="none" w:vAnchor="page" w:hAnchor="page" w:x="1601" w:y="15486"/>
        <w:shd w:val="clear" w:color="auto" w:fill="auto"/>
        <w:spacing w:line="180" w:lineRule="exact"/>
      </w:pPr>
      <w:r>
        <w:t>Тітова О.П. 406-0164</w:t>
      </w:r>
    </w:p>
    <w:p w14:paraId="6F6CA4F0" w14:textId="2FC6594A" w:rsidR="00CC43BB" w:rsidRDefault="00666268">
      <w:pPr>
        <w:framePr w:wrap="none" w:vAnchor="page" w:hAnchor="page" w:x="3963" w:y="15199"/>
        <w:rPr>
          <w:sz w:val="2"/>
          <w:szCs w:val="2"/>
        </w:rPr>
      </w:pPr>
      <w:r>
        <w:rPr>
          <w:noProof/>
        </w:rPr>
        <w:drawing>
          <wp:inline distT="0" distB="0" distL="0" distR="0" wp14:anchorId="73EED922" wp14:editId="26E4BA28">
            <wp:extent cx="25146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07D9B" w14:textId="77777777" w:rsidR="00CC43BB" w:rsidRDefault="00CC43BB">
      <w:pPr>
        <w:rPr>
          <w:sz w:val="2"/>
          <w:szCs w:val="2"/>
        </w:rPr>
      </w:pPr>
    </w:p>
    <w:sectPr w:rsidR="00CC43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177D" w14:textId="77777777" w:rsidR="00341E9E" w:rsidRDefault="00341E9E">
      <w:r>
        <w:separator/>
      </w:r>
    </w:p>
  </w:endnote>
  <w:endnote w:type="continuationSeparator" w:id="0">
    <w:p w14:paraId="24C0D809" w14:textId="77777777" w:rsidR="00341E9E" w:rsidRDefault="0034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E21D" w14:textId="77777777" w:rsidR="00341E9E" w:rsidRDefault="00341E9E"/>
  </w:footnote>
  <w:footnote w:type="continuationSeparator" w:id="0">
    <w:p w14:paraId="0B813D69" w14:textId="77777777" w:rsidR="00341E9E" w:rsidRDefault="00341E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BB"/>
    <w:rsid w:val="00341E9E"/>
    <w:rsid w:val="00666268"/>
    <w:rsid w:val="00C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CBC3"/>
  <w15:docId w15:val="{BC6B8E6D-F254-43CB-B32D-E07EB1F3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105pt0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@dpssko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lvet.org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@dpssko.gov.ua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oblve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1399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2020-08-07T07:41:00Z</dcterms:created>
  <dcterms:modified xsi:type="dcterms:W3CDTF">2020-08-07T07:43:00Z</dcterms:modified>
</cp:coreProperties>
</file>