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5E73E" w14:textId="747EAD6D" w:rsidR="00FD49FF" w:rsidRDefault="00F330D0" w:rsidP="002124DD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24DD">
        <w:rPr>
          <w:rFonts w:ascii="Times New Roman" w:hAnsi="Times New Roman" w:cs="Times New Roman"/>
          <w:b/>
          <w:bCs/>
          <w:sz w:val="28"/>
          <w:szCs w:val="28"/>
          <w:lang w:val="uk-UA"/>
        </w:rPr>
        <w:t>Ідентифікатор закупівлі:</w:t>
      </w:r>
      <w:r w:rsidRPr="002124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24DD" w:rsidRPr="002124DD">
        <w:rPr>
          <w:rFonts w:ascii="Times New Roman" w:hAnsi="Times New Roman" w:cs="Times New Roman"/>
          <w:sz w:val="28"/>
          <w:szCs w:val="28"/>
          <w:lang w:val="uk-UA"/>
        </w:rPr>
        <w:t>UA-2023-05-09-011318-a</w:t>
      </w:r>
    </w:p>
    <w:p w14:paraId="3AD021B0" w14:textId="77777777" w:rsidR="002124DD" w:rsidRPr="002124DD" w:rsidRDefault="002124DD" w:rsidP="002124DD">
      <w:pPr>
        <w:pStyle w:val="a8"/>
        <w:spacing w:after="0"/>
        <w:ind w:left="92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72A5EB" w14:textId="3BD14871" w:rsidR="00972F7B" w:rsidRPr="00972F7B" w:rsidRDefault="00F330D0" w:rsidP="00972F7B">
      <w:pPr>
        <w:pStyle w:val="a3"/>
        <w:shd w:val="clear" w:color="auto" w:fill="FFFFFF"/>
        <w:spacing w:before="0" w:beforeAutospacing="0"/>
        <w:ind w:firstLine="567"/>
        <w:jc w:val="both"/>
        <w:rPr>
          <w:rStyle w:val="a4"/>
          <w:b w:val="0"/>
          <w:bCs w:val="0"/>
          <w:color w:val="1D1D1B"/>
          <w:sz w:val="28"/>
          <w:szCs w:val="28"/>
          <w:lang w:val="uk-UA"/>
        </w:rPr>
      </w:pPr>
      <w:r w:rsidRPr="00F330D0">
        <w:rPr>
          <w:rStyle w:val="a4"/>
          <w:color w:val="1D1D1B"/>
          <w:sz w:val="28"/>
          <w:szCs w:val="28"/>
          <w:lang w:val="uk-UA"/>
        </w:rPr>
        <w:t xml:space="preserve"> 2. Предмет закупівлі: </w:t>
      </w:r>
      <w:r w:rsidR="002124DD" w:rsidRPr="002124DD">
        <w:rPr>
          <w:rStyle w:val="a4"/>
          <w:b w:val="0"/>
          <w:color w:val="1D1D1B"/>
          <w:sz w:val="28"/>
          <w:szCs w:val="28"/>
          <w:lang w:val="uk-UA"/>
        </w:rPr>
        <w:t>сейф-пакети</w:t>
      </w:r>
      <w:r w:rsidR="002124DD" w:rsidRPr="002124DD">
        <w:rPr>
          <w:rStyle w:val="a4"/>
          <w:color w:val="1D1D1B"/>
          <w:sz w:val="28"/>
          <w:szCs w:val="28"/>
          <w:lang w:val="uk-UA"/>
        </w:rPr>
        <w:t xml:space="preserve"> (</w:t>
      </w:r>
      <w:r w:rsidR="002124DD">
        <w:rPr>
          <w:rStyle w:val="a4"/>
          <w:b w:val="0"/>
          <w:bCs w:val="0"/>
          <w:color w:val="1D1D1B"/>
          <w:sz w:val="28"/>
          <w:szCs w:val="28"/>
          <w:lang w:val="uk-UA"/>
        </w:rPr>
        <w:t xml:space="preserve">ДК 021:2015: </w:t>
      </w:r>
      <w:r w:rsidR="002124DD" w:rsidRPr="002124DD">
        <w:rPr>
          <w:rStyle w:val="a4"/>
          <w:b w:val="0"/>
          <w:color w:val="1D1D1B"/>
          <w:sz w:val="28"/>
          <w:szCs w:val="28"/>
          <w:lang w:val="uk-UA"/>
        </w:rPr>
        <w:t>18930000-7 Мішки та пакети)</w:t>
      </w:r>
      <w:r w:rsidR="00E52636" w:rsidRPr="00E52636">
        <w:rPr>
          <w:rStyle w:val="a4"/>
          <w:b w:val="0"/>
          <w:bCs w:val="0"/>
          <w:color w:val="1D1D1B"/>
          <w:sz w:val="28"/>
          <w:szCs w:val="28"/>
          <w:lang w:val="uk-UA"/>
        </w:rPr>
        <w:t xml:space="preserve"> </w:t>
      </w:r>
    </w:p>
    <w:p w14:paraId="47CF1894" w14:textId="604CB295" w:rsidR="00E52636" w:rsidRPr="00F14C02" w:rsidRDefault="00F330D0" w:rsidP="00972F7B">
      <w:pPr>
        <w:pStyle w:val="a3"/>
        <w:shd w:val="clear" w:color="auto" w:fill="FFFFFF"/>
        <w:spacing w:before="0" w:beforeAutospacing="0"/>
        <w:ind w:firstLine="567"/>
        <w:jc w:val="both"/>
        <w:rPr>
          <w:sz w:val="28"/>
          <w:szCs w:val="28"/>
          <w:lang w:val="uk-UA"/>
        </w:rPr>
      </w:pPr>
      <w:r w:rsidRPr="00F330D0">
        <w:rPr>
          <w:rStyle w:val="a4"/>
          <w:color w:val="333333"/>
          <w:sz w:val="28"/>
          <w:szCs w:val="28"/>
          <w:shd w:val="clear" w:color="auto" w:fill="FFFFFF"/>
          <w:lang w:val="uk-UA"/>
        </w:rPr>
        <w:t>3.  </w:t>
      </w:r>
      <w:r w:rsidRPr="00F330D0">
        <w:rPr>
          <w:rStyle w:val="a4"/>
          <w:color w:val="1D1D1B"/>
          <w:sz w:val="28"/>
          <w:szCs w:val="28"/>
          <w:lang w:val="uk-UA"/>
        </w:rPr>
        <w:t>Обґрунтування</w:t>
      </w:r>
      <w:r w:rsidRPr="00F330D0">
        <w:rPr>
          <w:rStyle w:val="a4"/>
          <w:color w:val="333333"/>
          <w:sz w:val="28"/>
          <w:szCs w:val="28"/>
          <w:shd w:val="clear" w:color="auto" w:fill="FFFFFF"/>
          <w:lang w:val="uk-UA"/>
        </w:rPr>
        <w:t xml:space="preserve"> технічних та якісних характеристик предмета закупівлі: </w:t>
      </w:r>
      <w:r w:rsidR="00F14C02" w:rsidRPr="00F14C02">
        <w:rPr>
          <w:sz w:val="28"/>
          <w:lang w:val="uk-UA"/>
        </w:rPr>
        <w:t>Технічні та якісні характеристики сейф - пакетів повинні відповідати встановленим Постановою Кабінету Міністрів України від 15 листопада 2019 року №1177 «Деякі питання реалізації Закону України</w:t>
      </w:r>
      <w:r w:rsidR="00F14C02">
        <w:rPr>
          <w:sz w:val="28"/>
          <w:lang w:val="uk-UA"/>
        </w:rPr>
        <w:t xml:space="preserve"> “Про карантин рослин”» вимогам</w:t>
      </w:r>
    </w:p>
    <w:p w14:paraId="3452F40E" w14:textId="77777777" w:rsidR="00B40155" w:rsidRDefault="00F330D0" w:rsidP="00972F7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color w:val="1D1D1B"/>
          <w:sz w:val="28"/>
          <w:szCs w:val="28"/>
          <w:lang w:val="uk-UA"/>
        </w:rPr>
      </w:pPr>
      <w:r w:rsidRPr="005A2389">
        <w:rPr>
          <w:rStyle w:val="a4"/>
          <w:color w:val="1D1D1B"/>
          <w:sz w:val="28"/>
          <w:szCs w:val="28"/>
          <w:lang w:val="uk-UA"/>
        </w:rPr>
        <w:t xml:space="preserve"> 4. Обґрунтування очікуваної вартості предмета закупівлі: </w:t>
      </w:r>
    </w:p>
    <w:p w14:paraId="4BD13EFE" w14:textId="4A584123" w:rsidR="00BE30FE" w:rsidRDefault="00B40155" w:rsidP="00BE30FE">
      <w:pPr>
        <w:pStyle w:val="a3"/>
        <w:shd w:val="clear" w:color="auto" w:fill="FFFFFF"/>
        <w:spacing w:after="0"/>
        <w:ind w:firstLine="567"/>
        <w:jc w:val="both"/>
        <w:rPr>
          <w:rStyle w:val="a4"/>
          <w:b w:val="0"/>
          <w:bCs w:val="0"/>
          <w:color w:val="1D1D1B"/>
          <w:sz w:val="28"/>
          <w:szCs w:val="28"/>
          <w:lang w:val="uk-UA"/>
        </w:rPr>
      </w:pPr>
      <w:r w:rsidRPr="00B946CC">
        <w:rPr>
          <w:rStyle w:val="a4"/>
          <w:b w:val="0"/>
          <w:bCs w:val="0"/>
          <w:color w:val="1D1D1B"/>
          <w:sz w:val="28"/>
          <w:szCs w:val="28"/>
          <w:lang w:val="uk-UA"/>
        </w:rPr>
        <w:t xml:space="preserve"> </w:t>
      </w:r>
      <w:r w:rsidR="00BE30FE" w:rsidRPr="00BE30FE">
        <w:rPr>
          <w:rStyle w:val="a4"/>
          <w:b w:val="0"/>
          <w:bCs w:val="0"/>
          <w:color w:val="1D1D1B"/>
          <w:sz w:val="28"/>
          <w:szCs w:val="28"/>
          <w:lang w:val="uk-UA"/>
        </w:rPr>
        <w:t xml:space="preserve">Очікувана вартість предмета закупівлі була визначена із застосуванням Примірної методики визначення очікуваної вартості предмета закупівлі затвердженої наказом Міністерства розвитку економіки, торгівлі та сільського господарства України від 18.02.2020 № 275 методом порівняння ринкових цін очікуваної вартості </w:t>
      </w:r>
      <w:r w:rsidR="00F14C02">
        <w:rPr>
          <w:rStyle w:val="a4"/>
          <w:b w:val="0"/>
          <w:bCs w:val="0"/>
          <w:color w:val="1D1D1B"/>
          <w:sz w:val="28"/>
          <w:szCs w:val="28"/>
          <w:lang w:val="uk-UA"/>
        </w:rPr>
        <w:t xml:space="preserve">на підставі даних ринку, а саме </w:t>
      </w:r>
      <w:bookmarkStart w:id="0" w:name="_GoBack"/>
      <w:bookmarkEnd w:id="0"/>
      <w:r w:rsidR="00BE30FE">
        <w:rPr>
          <w:rStyle w:val="a4"/>
          <w:b w:val="0"/>
          <w:bCs w:val="0"/>
          <w:color w:val="1D1D1B"/>
          <w:sz w:val="28"/>
          <w:szCs w:val="28"/>
          <w:lang w:val="uk-UA"/>
        </w:rPr>
        <w:t>в е</w:t>
      </w:r>
      <w:r w:rsidR="00BE30FE" w:rsidRPr="00BE30FE">
        <w:rPr>
          <w:rStyle w:val="a4"/>
          <w:b w:val="0"/>
          <w:bCs w:val="0"/>
          <w:color w:val="1D1D1B"/>
          <w:sz w:val="28"/>
          <w:szCs w:val="28"/>
          <w:lang w:val="uk-UA"/>
        </w:rPr>
        <w:t>лектронн</w:t>
      </w:r>
      <w:r w:rsidR="00BE30FE">
        <w:rPr>
          <w:rStyle w:val="a4"/>
          <w:b w:val="0"/>
          <w:bCs w:val="0"/>
          <w:color w:val="1D1D1B"/>
          <w:sz w:val="28"/>
          <w:szCs w:val="28"/>
          <w:lang w:val="uk-UA"/>
        </w:rPr>
        <w:t>ій</w:t>
      </w:r>
      <w:r w:rsidR="00BE30FE" w:rsidRPr="00BE30FE">
        <w:rPr>
          <w:rStyle w:val="a4"/>
          <w:b w:val="0"/>
          <w:bCs w:val="0"/>
          <w:color w:val="1D1D1B"/>
          <w:sz w:val="28"/>
          <w:szCs w:val="28"/>
          <w:lang w:val="uk-UA"/>
        </w:rPr>
        <w:t xml:space="preserve"> систем</w:t>
      </w:r>
      <w:r w:rsidR="00BE30FE">
        <w:rPr>
          <w:rStyle w:val="a4"/>
          <w:b w:val="0"/>
          <w:bCs w:val="0"/>
          <w:color w:val="1D1D1B"/>
          <w:sz w:val="28"/>
          <w:szCs w:val="28"/>
          <w:lang w:val="uk-UA"/>
        </w:rPr>
        <w:t>і</w:t>
      </w:r>
      <w:r w:rsidR="00BE30FE" w:rsidRPr="00BE30FE">
        <w:rPr>
          <w:rStyle w:val="a4"/>
          <w:b w:val="0"/>
          <w:bCs w:val="0"/>
          <w:color w:val="1D1D1B"/>
          <w:sz w:val="28"/>
          <w:szCs w:val="28"/>
          <w:lang w:val="uk-UA"/>
        </w:rPr>
        <w:t xml:space="preserve"> публічних </w:t>
      </w:r>
      <w:proofErr w:type="spellStart"/>
      <w:r w:rsidR="00BE30FE" w:rsidRPr="00BE30FE">
        <w:rPr>
          <w:rStyle w:val="a4"/>
          <w:b w:val="0"/>
          <w:bCs w:val="0"/>
          <w:color w:val="1D1D1B"/>
          <w:sz w:val="28"/>
          <w:szCs w:val="28"/>
          <w:lang w:val="uk-UA"/>
        </w:rPr>
        <w:t>закупівель</w:t>
      </w:r>
      <w:proofErr w:type="spellEnd"/>
      <w:r w:rsidR="00BE30FE" w:rsidRPr="00BE30FE">
        <w:rPr>
          <w:rStyle w:val="a4"/>
          <w:b w:val="0"/>
          <w:bCs w:val="0"/>
          <w:color w:val="1D1D1B"/>
          <w:sz w:val="28"/>
          <w:szCs w:val="28"/>
          <w:lang w:val="uk-UA"/>
        </w:rPr>
        <w:t xml:space="preserve"> </w:t>
      </w:r>
      <w:proofErr w:type="spellStart"/>
      <w:r w:rsidR="00BE30FE" w:rsidRPr="00BE30FE">
        <w:rPr>
          <w:rStyle w:val="a4"/>
          <w:b w:val="0"/>
          <w:bCs w:val="0"/>
          <w:color w:val="1D1D1B"/>
          <w:sz w:val="28"/>
          <w:szCs w:val="28"/>
          <w:lang w:val="uk-UA"/>
        </w:rPr>
        <w:t>Prozorro</w:t>
      </w:r>
      <w:proofErr w:type="spellEnd"/>
    </w:p>
    <w:p w14:paraId="5E4E344C" w14:textId="7A3E8716" w:rsidR="0011304D" w:rsidRPr="005A2389" w:rsidRDefault="005A2389" w:rsidP="00BE30FE">
      <w:pPr>
        <w:pStyle w:val="a3"/>
        <w:shd w:val="clear" w:color="auto" w:fill="FFFFFF"/>
        <w:spacing w:after="0"/>
        <w:ind w:firstLine="567"/>
        <w:jc w:val="both"/>
        <w:rPr>
          <w:sz w:val="28"/>
          <w:szCs w:val="28"/>
          <w:lang w:val="uk-UA"/>
        </w:rPr>
      </w:pPr>
      <w:r w:rsidRPr="005A2389">
        <w:rPr>
          <w:rStyle w:val="a4"/>
          <w:color w:val="1D1D1B"/>
          <w:sz w:val="28"/>
          <w:szCs w:val="28"/>
          <w:lang w:val="uk-UA"/>
        </w:rPr>
        <w:t>5. Розмір бюджетного призначення:</w:t>
      </w:r>
      <w:r>
        <w:rPr>
          <w:rStyle w:val="a4"/>
          <w:color w:val="1D1D1B"/>
          <w:sz w:val="28"/>
          <w:szCs w:val="28"/>
          <w:lang w:val="uk-UA"/>
        </w:rPr>
        <w:t xml:space="preserve"> </w:t>
      </w:r>
      <w:r w:rsidRPr="005A2389">
        <w:rPr>
          <w:sz w:val="28"/>
          <w:szCs w:val="28"/>
          <w:lang w:val="uk-UA"/>
        </w:rPr>
        <w:t>Розмір бюджетного приз</w:t>
      </w:r>
      <w:r>
        <w:rPr>
          <w:sz w:val="28"/>
          <w:szCs w:val="28"/>
          <w:lang w:val="uk-UA"/>
        </w:rPr>
        <w:t>н</w:t>
      </w:r>
      <w:r w:rsidRPr="005A2389">
        <w:rPr>
          <w:sz w:val="28"/>
          <w:szCs w:val="28"/>
          <w:lang w:val="uk-UA"/>
        </w:rPr>
        <w:t xml:space="preserve">ачення визначений </w:t>
      </w:r>
      <w:r w:rsidR="00701E62">
        <w:rPr>
          <w:sz w:val="28"/>
          <w:szCs w:val="28"/>
          <w:lang w:val="uk-UA"/>
        </w:rPr>
        <w:t xml:space="preserve">відповідно до розрахунків до кошторису Головного управління </w:t>
      </w:r>
      <w:proofErr w:type="spellStart"/>
      <w:r w:rsidR="00701E62">
        <w:rPr>
          <w:sz w:val="28"/>
          <w:szCs w:val="28"/>
          <w:lang w:val="uk-UA"/>
        </w:rPr>
        <w:t>Держпродспоживслужби</w:t>
      </w:r>
      <w:proofErr w:type="spellEnd"/>
      <w:r w:rsidR="00701E62">
        <w:rPr>
          <w:sz w:val="28"/>
          <w:szCs w:val="28"/>
          <w:lang w:val="uk-UA"/>
        </w:rPr>
        <w:t xml:space="preserve"> в Київській області</w:t>
      </w:r>
      <w:r w:rsidR="00DB6953">
        <w:rPr>
          <w:sz w:val="28"/>
          <w:szCs w:val="28"/>
          <w:lang w:val="uk-UA"/>
        </w:rPr>
        <w:t xml:space="preserve"> на 202</w:t>
      </w:r>
      <w:r w:rsidR="00B40155">
        <w:rPr>
          <w:sz w:val="28"/>
          <w:szCs w:val="28"/>
          <w:lang w:val="uk-UA"/>
        </w:rPr>
        <w:t>3</w:t>
      </w:r>
      <w:r w:rsidR="00DB6953">
        <w:rPr>
          <w:sz w:val="28"/>
          <w:szCs w:val="28"/>
          <w:lang w:val="uk-UA"/>
        </w:rPr>
        <w:t xml:space="preserve"> рік</w:t>
      </w:r>
      <w:r w:rsidR="00701E62">
        <w:rPr>
          <w:sz w:val="28"/>
          <w:szCs w:val="28"/>
          <w:lang w:val="uk-UA"/>
        </w:rPr>
        <w:t xml:space="preserve"> </w:t>
      </w:r>
    </w:p>
    <w:p w14:paraId="2C0A4805" w14:textId="2BFEC94B" w:rsidR="00214488" w:rsidRDefault="00214488" w:rsidP="00972F7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2EBF4B" w14:textId="77777777" w:rsidR="00BE30FE" w:rsidRPr="005A2389" w:rsidRDefault="00BE30FE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E30FE" w:rsidRPr="005A2389" w:rsidSect="00561AF4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35037"/>
    <w:multiLevelType w:val="hybridMultilevel"/>
    <w:tmpl w:val="862A8754"/>
    <w:lvl w:ilvl="0" w:tplc="1B247B7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C65961"/>
    <w:multiLevelType w:val="hybridMultilevel"/>
    <w:tmpl w:val="1244205A"/>
    <w:lvl w:ilvl="0" w:tplc="2FFA09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309"/>
    <w:rsid w:val="000530D6"/>
    <w:rsid w:val="000701EB"/>
    <w:rsid w:val="0011304D"/>
    <w:rsid w:val="00155439"/>
    <w:rsid w:val="002124DD"/>
    <w:rsid w:val="00214488"/>
    <w:rsid w:val="00481B8E"/>
    <w:rsid w:val="0052085A"/>
    <w:rsid w:val="00561AF4"/>
    <w:rsid w:val="005A2389"/>
    <w:rsid w:val="005D236B"/>
    <w:rsid w:val="00701E62"/>
    <w:rsid w:val="007F6696"/>
    <w:rsid w:val="0091550C"/>
    <w:rsid w:val="00972F7B"/>
    <w:rsid w:val="00A2010B"/>
    <w:rsid w:val="00AF1279"/>
    <w:rsid w:val="00B40155"/>
    <w:rsid w:val="00B87454"/>
    <w:rsid w:val="00B946CC"/>
    <w:rsid w:val="00BE30FE"/>
    <w:rsid w:val="00C0167F"/>
    <w:rsid w:val="00C61309"/>
    <w:rsid w:val="00CB1B32"/>
    <w:rsid w:val="00D84286"/>
    <w:rsid w:val="00DB6953"/>
    <w:rsid w:val="00E52636"/>
    <w:rsid w:val="00F006FD"/>
    <w:rsid w:val="00F14C02"/>
    <w:rsid w:val="00F330D0"/>
    <w:rsid w:val="00FD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0634"/>
  <w15:chartTrackingRefBased/>
  <w15:docId w15:val="{F599DB26-8EC7-49F0-BBF1-D29556B1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30D0"/>
    <w:rPr>
      <w:b/>
      <w:bCs/>
    </w:rPr>
  </w:style>
  <w:style w:type="character" w:styleId="a5">
    <w:name w:val="Emphasis"/>
    <w:basedOn w:val="a0"/>
    <w:uiPriority w:val="20"/>
    <w:qFormat/>
    <w:rsid w:val="00F330D0"/>
    <w:rPr>
      <w:i/>
      <w:iCs/>
    </w:rPr>
  </w:style>
  <w:style w:type="character" w:styleId="a6">
    <w:name w:val="Hyperlink"/>
    <w:basedOn w:val="a0"/>
    <w:uiPriority w:val="99"/>
    <w:semiHidden/>
    <w:unhideWhenUsed/>
    <w:rsid w:val="00F330D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1304D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5A2389"/>
    <w:pPr>
      <w:ind w:left="720"/>
      <w:contextualSpacing/>
    </w:pPr>
  </w:style>
  <w:style w:type="character" w:customStyle="1" w:styleId="qaclassifiertype">
    <w:name w:val="qa_classifier_type"/>
    <w:basedOn w:val="a0"/>
    <w:rsid w:val="00972F7B"/>
  </w:style>
  <w:style w:type="character" w:customStyle="1" w:styleId="qaclassifierdk">
    <w:name w:val="qa_classifier_dk"/>
    <w:basedOn w:val="a0"/>
    <w:rsid w:val="00972F7B"/>
  </w:style>
  <w:style w:type="character" w:customStyle="1" w:styleId="qaclassifierdescr">
    <w:name w:val="qa_classifier_descr"/>
    <w:basedOn w:val="a0"/>
    <w:rsid w:val="00972F7B"/>
  </w:style>
  <w:style w:type="character" w:customStyle="1" w:styleId="qaclassifierdescrcode">
    <w:name w:val="qa_classifier_descr_code"/>
    <w:basedOn w:val="a0"/>
    <w:rsid w:val="00972F7B"/>
  </w:style>
  <w:style w:type="character" w:customStyle="1" w:styleId="qaclassifierdescrprimary">
    <w:name w:val="qa_classifier_descr_primary"/>
    <w:basedOn w:val="a0"/>
    <w:rsid w:val="00972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7DAF0-85C1-4E26-987B-1E9205C2C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681</Words>
  <Characters>389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Артурович</dc:creator>
  <cp:keywords/>
  <dc:description/>
  <cp:lastModifiedBy>Лариса Бойко</cp:lastModifiedBy>
  <cp:revision>3</cp:revision>
  <dcterms:created xsi:type="dcterms:W3CDTF">2023-05-09T12:46:00Z</dcterms:created>
  <dcterms:modified xsi:type="dcterms:W3CDTF">2023-05-09T12:50:00Z</dcterms:modified>
</cp:coreProperties>
</file>