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68FE" w14:textId="77777777" w:rsidR="00D9187C" w:rsidRPr="00FE058C" w:rsidRDefault="00D9187C" w:rsidP="00D9187C">
      <w:pPr>
        <w:pStyle w:val="a4"/>
        <w:jc w:val="both"/>
        <w:rPr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4007B15D" w14:textId="77777777" w:rsidR="00D9187C" w:rsidRPr="00FE058C" w:rsidRDefault="00D9187C" w:rsidP="00D9187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8"/>
          <w:szCs w:val="28"/>
          <w:lang w:val="uk-UA" w:bidi="ar-SA"/>
        </w:rPr>
      </w:pPr>
    </w:p>
    <w:p w14:paraId="257F0226" w14:textId="728B33BB" w:rsidR="0025598A" w:rsidRDefault="0025598A" w:rsidP="00374D33">
      <w:pPr>
        <w:pStyle w:val="a3"/>
        <w:jc w:val="center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Сигналізаційне повідомлення №</w:t>
      </w:r>
      <w:r w:rsidR="007B4515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8</w:t>
      </w:r>
    </w:p>
    <w:p w14:paraId="600DB248" w14:textId="4D6A7BAD" w:rsidR="0025598A" w:rsidRDefault="0025598A" w:rsidP="00374D33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</w:pPr>
      <w:r w:rsidRPr="00746A11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>станом на 1</w:t>
      </w:r>
      <w:r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>5</w:t>
      </w:r>
      <w:r w:rsidRPr="00746A11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 xml:space="preserve"> квітня 2024 р</w:t>
      </w:r>
    </w:p>
    <w:p w14:paraId="59AE4A00" w14:textId="77777777" w:rsidR="0025598A" w:rsidRPr="0025598A" w:rsidRDefault="0025598A" w:rsidP="00374D33">
      <w:pPr>
        <w:pStyle w:val="a3"/>
        <w:jc w:val="both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4C752DDC" w14:textId="193AC9A3" w:rsidR="00374D33" w:rsidRPr="00FE058C" w:rsidRDefault="00374D33" w:rsidP="00374D33">
      <w:pPr>
        <w:pStyle w:val="a3"/>
        <w:ind w:firstLine="708"/>
        <w:jc w:val="both"/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</w:pP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Фітосанітарним моніторингом </w:t>
      </w:r>
      <w:r w:rsidRPr="00FE058C">
        <w:rPr>
          <w:rFonts w:ascii="Times New Roman" w:hAnsi="Times New Roman"/>
          <w:b/>
          <w:i/>
          <w:color w:val="000000" w:themeColor="text1"/>
          <w:spacing w:val="-4"/>
          <w:kern w:val="26"/>
          <w:sz w:val="28"/>
          <w:szCs w:val="28"/>
          <w:lang w:val="uk-UA"/>
        </w:rPr>
        <w:t xml:space="preserve">озимого ріпаку, 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проведеним спеціал</w:t>
      </w: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істами відділу захисту рослин та прогнозування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, виявлено початок заселення посівів комплексом комах-шкідників: </w:t>
      </w:r>
      <w:r w:rsidRPr="00FE058C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стебловим прихованохоботником, ріпаковим квіткоїдом, хрестоцвітими 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й</w:t>
      </w:r>
      <w:r w:rsidRPr="00FE058C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ріпаковими блішками,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FE058C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оленкою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FE058C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волохатою, </w:t>
      </w:r>
      <w:r w:rsidR="000F5015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якими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слабко пошкоджено</w:t>
      </w:r>
      <w:r w:rsidRPr="00FE058C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у крайових смугах</w:t>
      </w:r>
      <w:r w:rsidRPr="00FE058C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1-8</w:t>
      </w:r>
      <w:r w:rsidR="000F5015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%</w:t>
      </w:r>
      <w:r w:rsidRPr="00FE058C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рослин. Надалі шкідливість фітофагів збільшуватиметься.</w:t>
      </w:r>
    </w:p>
    <w:p w14:paraId="466D2358" w14:textId="275B2430" w:rsidR="00374D33" w:rsidRPr="00FE058C" w:rsidRDefault="00374D33" w:rsidP="00374D33">
      <w:pPr>
        <w:pStyle w:val="a3"/>
        <w:ind w:firstLine="708"/>
        <w:jc w:val="both"/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</w:pP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Згідно ст. 5 Закону України «Про захист рослин»</w:t>
      </w:r>
      <w:r w:rsidRPr="00FE05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фітосанітарний нагляд за станом угідь, посівів, насаджень здійснюють підприємства, установи, організації усіх форм власності та громадяни, діяльність яких пов’язана з користуванням землею, вирощуванням рослин сільськогосподарського та іншого призначення.</w:t>
      </w:r>
      <w:r w:rsidRPr="00FE058C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 </w:t>
      </w:r>
    </w:p>
    <w:p w14:paraId="63F1B950" w14:textId="5F2C6BCC" w:rsidR="00374D33" w:rsidRPr="00FE058C" w:rsidRDefault="00374D33" w:rsidP="00374D33">
      <w:pPr>
        <w:pStyle w:val="a4"/>
        <w:shd w:val="clear" w:color="auto" w:fill="FFFFFF"/>
        <w:ind w:firstLine="708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val="uk-UA" w:eastAsia="uk-UA" w:bidi="ar-SA"/>
        </w:rPr>
      </w:pPr>
      <w:r w:rsidRPr="00FE058C"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Для захисту </w:t>
      </w:r>
      <w:r w:rsidRPr="00FE058C">
        <w:rPr>
          <w:b/>
          <w:i/>
          <w:color w:val="000000" w:themeColor="text1"/>
          <w:spacing w:val="-4"/>
          <w:kern w:val="26"/>
          <w:sz w:val="28"/>
          <w:szCs w:val="28"/>
          <w:lang w:val="uk-UA"/>
        </w:rPr>
        <w:t xml:space="preserve">озимого ріпаку </w:t>
      </w:r>
      <w:r w:rsidRPr="00FE058C">
        <w:rPr>
          <w:color w:val="000000" w:themeColor="text1"/>
          <w:spacing w:val="-4"/>
          <w:kern w:val="26"/>
          <w:sz w:val="28"/>
          <w:szCs w:val="28"/>
          <w:lang w:val="uk-UA"/>
        </w:rPr>
        <w:t>необхідно провести моніторинг посівів та у разі виявлення на початку та під час бутонізації ріпаку 5-6</w:t>
      </w:r>
      <w:r w:rsidRPr="00FE058C">
        <w:rPr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FE058C">
        <w:rPr>
          <w:color w:val="000000" w:themeColor="text1"/>
          <w:spacing w:val="-4"/>
          <w:kern w:val="26"/>
          <w:sz w:val="28"/>
          <w:szCs w:val="28"/>
          <w:lang w:val="uk-UA"/>
        </w:rPr>
        <w:t>жуків</w:t>
      </w:r>
      <w:r w:rsidR="000F5015"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FE058C">
        <w:rPr>
          <w:color w:val="000000" w:themeColor="text1"/>
          <w:spacing w:val="-4"/>
          <w:kern w:val="26"/>
          <w:sz w:val="28"/>
          <w:szCs w:val="28"/>
          <w:lang w:val="uk-UA"/>
        </w:rPr>
        <w:t>-</w:t>
      </w:r>
      <w:r w:rsidR="000F5015"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FE058C">
        <w:rPr>
          <w:color w:val="000000" w:themeColor="text1"/>
          <w:spacing w:val="-4"/>
          <w:kern w:val="26"/>
          <w:sz w:val="28"/>
          <w:szCs w:val="28"/>
          <w:lang w:val="uk-UA"/>
        </w:rPr>
        <w:t>шкідників на рослину,</w:t>
      </w:r>
      <w:r w:rsidR="000F5015">
        <w:rPr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Pr="00FE058C"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провести крайові або суцільні обробки інсектицидами, рекомендованими «Переліком пестицидів і агрохімікатів, дозволених до використання в Україні», які </w:t>
      </w:r>
      <w:r w:rsidRPr="00FE058C">
        <w:rPr>
          <w:rFonts w:eastAsia="Times New Roman" w:cs="Times New Roman"/>
          <w:color w:val="000000" w:themeColor="text1"/>
          <w:kern w:val="0"/>
          <w:sz w:val="28"/>
          <w:szCs w:val="28"/>
          <w:lang w:val="uk-UA" w:eastAsia="uk-UA" w:bidi="ar-SA"/>
        </w:rPr>
        <w:t>безпечні для бджіл та джмелів.</w:t>
      </w:r>
      <w:r w:rsidRPr="00FE058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val="uk-UA" w:eastAsia="uk-UA" w:bidi="ar-SA"/>
        </w:rPr>
        <w:t xml:space="preserve"> </w:t>
      </w:r>
    </w:p>
    <w:p w14:paraId="4B5F23CE" w14:textId="45874026" w:rsidR="00374D33" w:rsidRPr="00FE058C" w:rsidRDefault="00374D33" w:rsidP="00374D3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</w:pPr>
      <w:r w:rsidRPr="00FE058C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При обприскуванні інсектицидами посівів </w:t>
      </w:r>
      <w:r w:rsidRPr="00FE058C">
        <w:rPr>
          <w:rFonts w:ascii="Times New Roman" w:hAnsi="Times New Roman" w:cs="Times New Roman"/>
          <w:b/>
          <w:i/>
          <w:color w:val="000000" w:themeColor="text1"/>
          <w:spacing w:val="-4"/>
          <w:kern w:val="26"/>
          <w:sz w:val="28"/>
          <w:szCs w:val="28"/>
          <w:lang w:val="uk-UA"/>
        </w:rPr>
        <w:t xml:space="preserve">ріпаку </w:t>
      </w:r>
      <w:r w:rsidRPr="00FE058C"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>(насіннєвих та призначених на технічні цілі) необхідно дотримуватися строків останньої обробки  до збирання врожаю.</w:t>
      </w:r>
    </w:p>
    <w:p w14:paraId="1BED6556" w14:textId="0AB49B57" w:rsidR="00374D33" w:rsidRDefault="00374D33" w:rsidP="00374D33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FE058C">
        <w:rPr>
          <w:rFonts w:ascii="Times New Roman" w:eastAsia="Times New Roman" w:hAnsi="Times New Roman" w:cs="Times New Roman"/>
          <w:color w:val="000000" w:themeColor="text1"/>
          <w:spacing w:val="-6"/>
          <w:kern w:val="26"/>
          <w:sz w:val="28"/>
          <w:szCs w:val="28"/>
        </w:rPr>
        <w:t>Під час роботи з пестицидами необхідно дотримуватись регламентів застосування препаратів, правил техніки безпеки та санітарно-гігієнічних вимог.</w:t>
      </w:r>
      <w:r w:rsidRPr="00FE058C">
        <w:rPr>
          <w:rFonts w:ascii="Times New Roman" w:eastAsia="Times New Roman" w:hAnsi="Times New Roman" w:cs="Times New Roman"/>
          <w:color w:val="000000" w:themeColor="text1"/>
          <w:lang w:eastAsia="uk-UA"/>
        </w:rPr>
        <w:t> </w:t>
      </w:r>
    </w:p>
    <w:p w14:paraId="4DB809C2" w14:textId="77777777" w:rsidR="007B4515" w:rsidRDefault="007B4515" w:rsidP="00374D33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14:paraId="3AE66763" w14:textId="09E9DF19" w:rsidR="007B4515" w:rsidRPr="00FE058C" w:rsidRDefault="007B4515" w:rsidP="00374D33">
      <w:pPr>
        <w:widowControl w:val="0"/>
        <w:suppressAutoHyphens/>
        <w:spacing w:after="0"/>
        <w:ind w:firstLine="708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shd w:val="clear" w:color="auto" w:fill="B2C2D1"/>
          <w:lang w:eastAsia="zh-CN" w:bidi="hi-IN"/>
        </w:rPr>
      </w:pPr>
      <w:r>
        <w:rPr>
          <w:noProof/>
          <w:lang w:val="en-US"/>
        </w:rPr>
        <w:drawing>
          <wp:inline distT="0" distB="0" distL="0" distR="0" wp14:anchorId="6C2078DA" wp14:editId="33C6F3FE">
            <wp:extent cx="5173980" cy="2613660"/>
            <wp:effectExtent l="0" t="0" r="7620" b="0"/>
            <wp:docPr id="2" name="Рисунок 2" descr="Ріпаковий квіткоїд - опис та перелік інсектицидів від шкі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іпаковий квіткоїд - опис та перелік інсектицидів від шкідн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5635D" w14:textId="0D70230C" w:rsidR="00374D33" w:rsidRPr="000F5015" w:rsidRDefault="007B4515" w:rsidP="00374D33">
      <w:pPr>
        <w:pStyle w:val="a3"/>
        <w:jc w:val="both"/>
        <w:rPr>
          <w:rFonts w:ascii="Times New Roman" w:hAnsi="Times New Roman"/>
          <w:i/>
          <w:color w:val="000000" w:themeColor="text1"/>
          <w:spacing w:val="-4"/>
          <w:kern w:val="26"/>
          <w:sz w:val="24"/>
          <w:szCs w:val="24"/>
          <w:lang w:val="uk-UA"/>
        </w:rPr>
      </w:pPr>
      <w:r w:rsidRPr="007B4515">
        <w:rPr>
          <w:rFonts w:ascii="Times New Roman" w:hAnsi="Times New Roman"/>
          <w:color w:val="000000" w:themeColor="text1"/>
          <w:spacing w:val="-4"/>
          <w:kern w:val="26"/>
          <w:sz w:val="24"/>
          <w:szCs w:val="24"/>
          <w:lang w:val="uk-UA"/>
        </w:rPr>
        <w:t xml:space="preserve">                                                               </w:t>
      </w:r>
      <w:r w:rsidRPr="000F5015">
        <w:rPr>
          <w:rFonts w:ascii="Times New Roman" w:hAnsi="Times New Roman"/>
          <w:i/>
          <w:color w:val="000000" w:themeColor="text1"/>
          <w:spacing w:val="-4"/>
          <w:kern w:val="26"/>
          <w:sz w:val="24"/>
          <w:szCs w:val="24"/>
          <w:lang w:val="uk-UA"/>
        </w:rPr>
        <w:t>Ріпаковий квіткоїд</w:t>
      </w:r>
    </w:p>
    <w:p w14:paraId="21FD3A5C" w14:textId="77777777" w:rsidR="007B4515" w:rsidRPr="007B4515" w:rsidRDefault="007B4515" w:rsidP="00374D33">
      <w:pPr>
        <w:pStyle w:val="a3"/>
        <w:jc w:val="both"/>
        <w:rPr>
          <w:rFonts w:ascii="Times New Roman" w:hAnsi="Times New Roman"/>
          <w:color w:val="000000" w:themeColor="text1"/>
          <w:spacing w:val="-4"/>
          <w:kern w:val="26"/>
          <w:sz w:val="24"/>
          <w:szCs w:val="24"/>
          <w:lang w:val="uk-UA"/>
        </w:rPr>
      </w:pPr>
    </w:p>
    <w:p w14:paraId="61F431FF" w14:textId="77777777" w:rsidR="007B4515" w:rsidRDefault="007B4515" w:rsidP="007B4515">
      <w:pPr>
        <w:keepNext/>
      </w:pPr>
      <w:r>
        <w:rPr>
          <w:noProof/>
          <w:lang w:val="en-US"/>
        </w:rPr>
        <w:lastRenderedPageBreak/>
        <w:drawing>
          <wp:inline distT="0" distB="0" distL="0" distR="0" wp14:anchorId="163A7A5F" wp14:editId="51FF46C4">
            <wp:extent cx="5939790" cy="2147067"/>
            <wp:effectExtent l="0" t="0" r="3810" b="5715"/>
            <wp:docPr id="1" name="Рисунок 1" descr="https://agrotimes.ua/wp-content/uploads/2022/04/farmer_2_2022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rotimes.ua/wp-content/uploads/2022/04/farmer_2_2022_1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4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5613" w14:textId="651DEE2D" w:rsidR="00374D33" w:rsidRDefault="007B4515" w:rsidP="007B4515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7B4515">
        <w:rPr>
          <w:rFonts w:ascii="Times New Roman" w:hAnsi="Times New Roman" w:cs="Times New Roman"/>
          <w:color w:val="auto"/>
          <w:sz w:val="24"/>
          <w:szCs w:val="24"/>
        </w:rPr>
        <w:t>Личинка стебл</w:t>
      </w:r>
      <w:r>
        <w:rPr>
          <w:rFonts w:ascii="Times New Roman" w:hAnsi="Times New Roman" w:cs="Times New Roman"/>
          <w:color w:val="auto"/>
          <w:sz w:val="24"/>
          <w:szCs w:val="24"/>
        </w:rPr>
        <w:t>ового прихованохоботника та імаго стеблового</w:t>
      </w:r>
      <w:r w:rsidRPr="007B4515">
        <w:rPr>
          <w:rFonts w:ascii="Times New Roman" w:hAnsi="Times New Roman" w:cs="Times New Roman"/>
          <w:color w:val="auto"/>
          <w:sz w:val="24"/>
          <w:szCs w:val="24"/>
        </w:rPr>
        <w:t xml:space="preserve"> прихованохоботник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</w:p>
    <w:p w14:paraId="48472EC8" w14:textId="6DDA80DA" w:rsidR="007B4515" w:rsidRDefault="007B4515" w:rsidP="007B4515"/>
    <w:p w14:paraId="728E0EFF" w14:textId="77C18808" w:rsidR="007B4515" w:rsidRPr="007B4515" w:rsidRDefault="007B4515" w:rsidP="007B45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C210C59" wp14:editId="5AE398FC">
                <wp:extent cx="304800" cy="304800"/>
                <wp:effectExtent l="0" t="0" r="0" b="0"/>
                <wp:docPr id="3" name="AutoShape 1" descr="Ріпакова блішка (імаг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243E0" id="AutoShape 1" o:spid="_x0000_s1026" alt="Ріпакова блішка (імаго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F5015" w:rsidRPr="000F5015">
        <w:rPr>
          <w:noProof/>
          <w:lang w:val="en-US"/>
        </w:rPr>
        <w:t xml:space="preserve"> </w:t>
      </w:r>
      <w:r w:rsidR="000F5015">
        <w:rPr>
          <w:noProof/>
          <w:lang w:val="en-US"/>
        </w:rPr>
        <w:drawing>
          <wp:inline distT="0" distB="0" distL="0" distR="0" wp14:anchorId="650572E0" wp14:editId="0CFF36A7">
            <wp:extent cx="4015740" cy="2658110"/>
            <wp:effectExtent l="0" t="0" r="3810" b="8890"/>
            <wp:docPr id="5" name="Рисунок 5" descr="Хрестоцвіті блішки можуть знищувати цілі поля озимого ріпак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рестоцвіті блішки можуть знищувати цілі поля озимого ріпаку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977" cy="265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7C607" w14:textId="439B4A72" w:rsidR="007B4515" w:rsidRDefault="007B4515" w:rsidP="007B4515">
      <w:pPr>
        <w:rPr>
          <w:rFonts w:ascii="Times New Roman" w:hAnsi="Times New Roman" w:cs="Times New Roman"/>
          <w:i/>
          <w:sz w:val="24"/>
          <w:szCs w:val="24"/>
        </w:rPr>
      </w:pPr>
      <w:r w:rsidRPr="007B451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501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5015">
        <w:rPr>
          <w:rFonts w:ascii="Times New Roman" w:hAnsi="Times New Roman" w:cs="Times New Roman"/>
          <w:i/>
          <w:sz w:val="24"/>
          <w:szCs w:val="24"/>
        </w:rPr>
        <w:t>Хрестоцвіті блішки</w:t>
      </w:r>
    </w:p>
    <w:p w14:paraId="3783DE71" w14:textId="58F96586" w:rsidR="000F5015" w:rsidRDefault="000F5015" w:rsidP="007B4515">
      <w:pPr>
        <w:rPr>
          <w:rFonts w:ascii="Times New Roman" w:hAnsi="Times New Roman" w:cs="Times New Roman"/>
          <w:i/>
          <w:sz w:val="24"/>
          <w:szCs w:val="24"/>
        </w:rPr>
      </w:pPr>
    </w:p>
    <w:p w14:paraId="30453D8F" w14:textId="77777777" w:rsidR="000F5015" w:rsidRPr="00081094" w:rsidRDefault="000F5015" w:rsidP="000F5015">
      <w:pPr>
        <w:pStyle w:val="c1e0e7eee2fbe9"/>
        <w:jc w:val="center"/>
        <w:rPr>
          <w:b/>
          <w:color w:val="000000" w:themeColor="text1"/>
          <w:spacing w:val="-12"/>
          <w:sz w:val="32"/>
          <w:szCs w:val="32"/>
          <w:u w:val="single"/>
          <w:lang w:val="uk-UA"/>
        </w:rPr>
      </w:pPr>
      <w:r>
        <w:rPr>
          <w:b/>
          <w:color w:val="000000" w:themeColor="text1"/>
          <w:spacing w:val="-12"/>
          <w:sz w:val="32"/>
          <w:szCs w:val="32"/>
          <w:u w:val="single"/>
          <w:lang w:val="uk-UA"/>
        </w:rPr>
        <w:t xml:space="preserve">Увага! </w:t>
      </w:r>
      <w:r w:rsidRPr="00081094">
        <w:rPr>
          <w:b/>
          <w:color w:val="000000" w:themeColor="text1"/>
          <w:spacing w:val="-12"/>
          <w:sz w:val="32"/>
          <w:szCs w:val="32"/>
          <w:u w:val="single"/>
          <w:lang w:val="uk-UA"/>
        </w:rPr>
        <w:t xml:space="preserve">Заздалегідь, перед початком хімобробок слід повідомити власників   вуликів про необхідність прийняття заходів по охороні бджіл! </w:t>
      </w:r>
    </w:p>
    <w:p w14:paraId="6B575CB5" w14:textId="77777777" w:rsidR="000F5015" w:rsidRPr="007B4515" w:rsidRDefault="000F5015" w:rsidP="000F5015">
      <w:pPr>
        <w:rPr>
          <w:noProof/>
        </w:rPr>
      </w:pPr>
    </w:p>
    <w:p w14:paraId="72B8A2AA" w14:textId="77777777" w:rsidR="000F5015" w:rsidRPr="007B4515" w:rsidRDefault="000F5015" w:rsidP="007B4515">
      <w:pPr>
        <w:rPr>
          <w:rFonts w:ascii="Times New Roman" w:hAnsi="Times New Roman" w:cs="Times New Roman"/>
          <w:i/>
          <w:sz w:val="24"/>
          <w:szCs w:val="24"/>
        </w:rPr>
      </w:pPr>
    </w:p>
    <w:sectPr w:rsidR="000F5015" w:rsidRPr="007B4515" w:rsidSect="00374D33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81094"/>
    <w:rsid w:val="000F5015"/>
    <w:rsid w:val="0025598A"/>
    <w:rsid w:val="00374D33"/>
    <w:rsid w:val="00620E84"/>
    <w:rsid w:val="00690350"/>
    <w:rsid w:val="007943CD"/>
    <w:rsid w:val="007B4515"/>
    <w:rsid w:val="007E3203"/>
    <w:rsid w:val="009A6206"/>
    <w:rsid w:val="00A74E73"/>
    <w:rsid w:val="00CB36C5"/>
    <w:rsid w:val="00D9187C"/>
    <w:rsid w:val="00DF0A92"/>
    <w:rsid w:val="00E46CC7"/>
    <w:rsid w:val="00F25A7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7A02"/>
  <w15:docId w15:val="{393352AC-EFB0-46DB-8764-BC0B4800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74E73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styleId="a4">
    <w:name w:val="Normal (Web)"/>
    <w:basedOn w:val="a"/>
    <w:uiPriority w:val="99"/>
    <w:unhideWhenUsed/>
    <w:rsid w:val="00A74E73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c1e0e7eee2fbe9">
    <w:name w:val="Бc1аe0зe7оeeвe2ыfbйe9"/>
    <w:rsid w:val="00620E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8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109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B451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Анна Телехович</cp:lastModifiedBy>
  <cp:revision>2</cp:revision>
  <dcterms:created xsi:type="dcterms:W3CDTF">2024-05-02T08:26:00Z</dcterms:created>
  <dcterms:modified xsi:type="dcterms:W3CDTF">2024-05-02T08:26:00Z</dcterms:modified>
</cp:coreProperties>
</file>