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89E1C" w14:textId="77777777" w:rsidR="00831FF5" w:rsidRDefault="00831FF5" w:rsidP="00B84A92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eastAsia="zh-CN" w:bidi="hi-IN"/>
        </w:rPr>
      </w:pPr>
    </w:p>
    <w:p w14:paraId="29C84720" w14:textId="21EA854D" w:rsidR="00B84A92" w:rsidRDefault="00B84A92" w:rsidP="00B84A92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eastAsia="zh-CN" w:bidi="hi-IN"/>
        </w:rPr>
      </w:pPr>
      <w:r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eastAsia="zh-CN" w:bidi="hi-IN"/>
        </w:rPr>
        <w:t>Сигналізаційне повідомлення № 23</w:t>
      </w:r>
    </w:p>
    <w:p w14:paraId="035D508C" w14:textId="69376610" w:rsidR="00B84A92" w:rsidRPr="00B84A92" w:rsidRDefault="00B84A92" w:rsidP="00B84A92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eastAsia="zh-CN" w:bidi="hi-IN"/>
        </w:rPr>
      </w:pPr>
      <w:r w:rsidRPr="00B84A92"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eastAsia="zh-CN" w:bidi="hi-IN"/>
        </w:rPr>
        <w:t xml:space="preserve">станом на </w:t>
      </w:r>
      <w:r w:rsidRPr="00B84A92">
        <w:rPr>
          <w:rFonts w:ascii="Times New Roman" w:hAnsi="Times New Roman"/>
          <w:b/>
          <w:spacing w:val="-4"/>
          <w:kern w:val="26"/>
          <w:sz w:val="28"/>
          <w:szCs w:val="28"/>
        </w:rPr>
        <w:t xml:space="preserve">03 червня </w:t>
      </w:r>
      <w:r w:rsidRPr="00B84A92"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eastAsia="zh-CN" w:bidi="hi-IN"/>
        </w:rPr>
        <w:t>2024 р</w:t>
      </w:r>
    </w:p>
    <w:p w14:paraId="2DE7CDFF" w14:textId="77777777" w:rsidR="00B84A92" w:rsidRDefault="00B84A92" w:rsidP="00B84A92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</w:pPr>
    </w:p>
    <w:p w14:paraId="4A225674" w14:textId="77777777" w:rsidR="00B84A92" w:rsidRDefault="008E3FDE" w:rsidP="00B84A9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</w:pPr>
      <w:r w:rsidRPr="00B84A92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</w:t>
      </w:r>
      <w:r w:rsidR="00B84A92">
        <w:rPr>
          <w:rFonts w:ascii="Times New Roman" w:hAnsi="Times New Roman" w:cs="Times New Roman"/>
          <w:spacing w:val="-4"/>
          <w:kern w:val="26"/>
          <w:sz w:val="28"/>
          <w:szCs w:val="28"/>
        </w:rPr>
        <w:tab/>
      </w:r>
      <w:r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>Фітосанітарним монітори</w:t>
      </w:r>
      <w:r w:rsidR="003B02F2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>нгом, проведеним спеціалістами відділу захисту рослин та прогнозування</w:t>
      </w:r>
      <w:r w:rsidR="00B84A92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 xml:space="preserve"> Управління контролю в сферах насінництва та </w:t>
      </w:r>
      <w:proofErr w:type="spellStart"/>
      <w:r w:rsidR="00B84A92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>розсадництва</w:t>
      </w:r>
      <w:proofErr w:type="spellEnd"/>
      <w:r w:rsidR="00B84A92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>, карантину та захисту рослин,</w:t>
      </w:r>
      <w:r w:rsidR="00DC6242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 xml:space="preserve"> </w:t>
      </w:r>
      <w:proofErr w:type="spellStart"/>
      <w:r w:rsidR="00DC6242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>відмічено</w:t>
      </w:r>
      <w:proofErr w:type="spellEnd"/>
      <w:r w:rsidR="00DC6242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 xml:space="preserve"> </w:t>
      </w:r>
      <w:r w:rsidR="009D4703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 xml:space="preserve">відродження личинок </w:t>
      </w:r>
      <w:r w:rsidR="009D4703" w:rsidRPr="00B84A92"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</w:rPr>
        <w:t>колорадського жука</w:t>
      </w:r>
      <w:r w:rsidR="009D4703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 xml:space="preserve"> на посадках картоплі.</w:t>
      </w:r>
    </w:p>
    <w:p w14:paraId="5A7673DB" w14:textId="77777777" w:rsidR="00831FF5" w:rsidRDefault="00831FF5" w:rsidP="00B84A9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</w:pPr>
    </w:p>
    <w:p w14:paraId="0CC25947" w14:textId="4B5DFAC7" w:rsidR="00831FF5" w:rsidRDefault="00831FF5" w:rsidP="00831F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6F6A889F" wp14:editId="3E1760D4">
            <wp:extent cx="3657600" cy="2247900"/>
            <wp:effectExtent l="0" t="0" r="0" b="0"/>
            <wp:docPr id="2" name="Рисунок 1" descr="Колорадский жук: фото, этапы развития, способы борь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Колорадский жук: фото, этапы развития, способы борьбы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03442" w14:textId="77777777" w:rsidR="00831FF5" w:rsidRDefault="00B84A92" w:rsidP="00B84A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3A17EB7A" w14:textId="5D31A184" w:rsidR="009D4703" w:rsidRPr="00B84A92" w:rsidRDefault="00831FF5" w:rsidP="00B84A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підвищенням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температури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повітря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ембріональний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розвиток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шкідника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значно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прискорюється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шкідливість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посилюється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D299325" w14:textId="45530EE8" w:rsidR="00B84A92" w:rsidRPr="00B84A92" w:rsidRDefault="009D4703" w:rsidP="00B84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Тому з метою запобігання масового пошкодження рослин картоплі, посадки потрібно тримати на постійному контролі і за необхідності застосувати інсектициди на основі діючих речовин 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тіаклоприд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тетраніліпрол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імідаклоприд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біфентрин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тіаметоксам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клотіанітин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хлорантраніліпрол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лямбда-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цигалотрин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зета-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циперметрин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інші</w:t>
      </w:r>
      <w:r w:rsidR="00B84A92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відповідно до «Переліку пестицидів і агрохімікатів дозволених до використання в Україні»</w:t>
      </w:r>
      <w:r w:rsid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(далі – Перелік)</w:t>
      </w:r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Найдоцільніше починати обробки при заселенні 8-10 % кущів картоплі личинками 1-2</w:t>
      </w:r>
      <w:r w:rsidR="00B84A92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віків за чисельності 10-20 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екз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/кущ. </w:t>
      </w:r>
    </w:p>
    <w:p w14:paraId="42B16BE1" w14:textId="4A1849EC" w:rsidR="009D4703" w:rsidRPr="00B84A92" w:rsidRDefault="00B84A92" w:rsidP="00B84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Також слід </w:t>
      </w:r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 на увазі про можливість пошкоджень колорадським жуком рослин томатів та баклажанів, якого врегульовують до цвітіння культур препаратами з діючими речовинами лямбда-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цигалотрин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імідаклоприд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хлорантраніліпрол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інші відповідно до Перелік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9D0BC7" w14:textId="77777777" w:rsidR="00B84A92" w:rsidRDefault="008E3FDE" w:rsidP="00B84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pacing w:val="-6"/>
          <w:kern w:val="26"/>
          <w:sz w:val="28"/>
          <w:szCs w:val="28"/>
        </w:rPr>
      </w:pPr>
      <w:r w:rsidRPr="00B84A92">
        <w:rPr>
          <w:rFonts w:ascii="Times New Roman" w:eastAsia="Times New Roman" w:hAnsi="Times New Roman" w:cs="Times New Roman"/>
          <w:b/>
          <w:color w:val="000000" w:themeColor="text1"/>
          <w:spacing w:val="-6"/>
          <w:kern w:val="26"/>
          <w:sz w:val="28"/>
          <w:szCs w:val="28"/>
        </w:rPr>
        <w:t>При роботі з пестицидами необхідно дотримуватись регламентів застосування препаратів, правил техніки безпеки та санітарно-гігієнічних вимог.</w:t>
      </w:r>
      <w:r w:rsidR="00B84A92">
        <w:rPr>
          <w:rFonts w:ascii="Times New Roman" w:eastAsia="Times New Roman" w:hAnsi="Times New Roman" w:cs="Times New Roman"/>
          <w:b/>
          <w:color w:val="000000" w:themeColor="text1"/>
          <w:spacing w:val="-6"/>
          <w:kern w:val="26"/>
          <w:sz w:val="28"/>
          <w:szCs w:val="28"/>
        </w:rPr>
        <w:t xml:space="preserve"> </w:t>
      </w:r>
    </w:p>
    <w:p w14:paraId="0AAE2E5F" w14:textId="021256EA" w:rsidR="00B84A92" w:rsidRDefault="00B84A92" w:rsidP="00B84A9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BD0987">
        <w:rPr>
          <w:rFonts w:ascii="Times New Roman" w:hAnsi="Times New Roman"/>
          <w:sz w:val="28"/>
          <w:szCs w:val="28"/>
          <w:shd w:val="clear" w:color="auto" w:fill="FFFFFF"/>
        </w:rPr>
        <w:t xml:space="preserve">Відповідно до статті 11 Закону України « Про пестициди і агрохімікати» особи, діяльність яких пов’язана із організацією робіт із зберігання та/або застосування пестицидів або з проведенням робіт із транспортування, зберігання, застосування пестицидів повинні мати </w:t>
      </w:r>
      <w:r w:rsidRPr="00BD09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посвідчення про право роботи з пестицидами.</w:t>
      </w:r>
      <w:r w:rsidRPr="00BD0987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</w:p>
    <w:p w14:paraId="6C885FC9" w14:textId="77777777" w:rsidR="00B84A92" w:rsidRDefault="00B84A92">
      <w:pPr>
        <w:pStyle w:val="a4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val="uk-UA" w:bidi="ar-SA"/>
        </w:rPr>
      </w:pPr>
    </w:p>
    <w:sectPr w:rsidR="00B84A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C6649" w14:textId="77777777" w:rsidR="008A3715" w:rsidRDefault="008A3715">
      <w:pPr>
        <w:spacing w:line="240" w:lineRule="auto"/>
      </w:pPr>
      <w:r>
        <w:separator/>
      </w:r>
    </w:p>
  </w:endnote>
  <w:endnote w:type="continuationSeparator" w:id="0">
    <w:p w14:paraId="3F22BBE8" w14:textId="77777777" w:rsidR="008A3715" w:rsidRDefault="008A3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586C4" w14:textId="77777777" w:rsidR="008A3715" w:rsidRDefault="008A3715">
      <w:pPr>
        <w:spacing w:after="0"/>
      </w:pPr>
      <w:r>
        <w:separator/>
      </w:r>
    </w:p>
  </w:footnote>
  <w:footnote w:type="continuationSeparator" w:id="0">
    <w:p w14:paraId="66831A30" w14:textId="77777777" w:rsidR="008A3715" w:rsidRDefault="008A37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0"/>
    <w:rsid w:val="000A6B01"/>
    <w:rsid w:val="003B02F2"/>
    <w:rsid w:val="0059513E"/>
    <w:rsid w:val="00690350"/>
    <w:rsid w:val="006A514A"/>
    <w:rsid w:val="007D67D5"/>
    <w:rsid w:val="007E3203"/>
    <w:rsid w:val="00831FF5"/>
    <w:rsid w:val="00846837"/>
    <w:rsid w:val="008A3715"/>
    <w:rsid w:val="008E3FDE"/>
    <w:rsid w:val="009D4703"/>
    <w:rsid w:val="00A41E85"/>
    <w:rsid w:val="00A74E73"/>
    <w:rsid w:val="00B84A92"/>
    <w:rsid w:val="00C60805"/>
    <w:rsid w:val="00CB36C5"/>
    <w:rsid w:val="00D60C68"/>
    <w:rsid w:val="00D9187C"/>
    <w:rsid w:val="00DC6242"/>
    <w:rsid w:val="00EB1600"/>
    <w:rsid w:val="4F9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B28C"/>
  <w15:docId w15:val="{5BFFB199-B1E9-43E7-94DB-665F86AC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val="ru-RU" w:eastAsia="zh-CN" w:bidi="hi-IN"/>
    </w:rPr>
  </w:style>
  <w:style w:type="paragraph" w:customStyle="1" w:styleId="a4">
    <w:name w:val="Текст в заданном формате"/>
    <w:basedOn w:val="a"/>
    <w:qFormat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B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02F2"/>
    <w:rPr>
      <w:rFonts w:ascii="Tahoma" w:eastAsiaTheme="minorHAnsi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Анна Телехович</cp:lastModifiedBy>
  <cp:revision>2</cp:revision>
  <cp:lastPrinted>2024-06-11T05:38:00Z</cp:lastPrinted>
  <dcterms:created xsi:type="dcterms:W3CDTF">2024-06-11T05:38:00Z</dcterms:created>
  <dcterms:modified xsi:type="dcterms:W3CDTF">2024-06-11T05:38:00Z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B989A7B4025149B3899F9388CCD5574E</vt:lpwstr>
  </property>
</Properties>
</file>