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E73E" w14:textId="118889C4" w:rsidR="00FD49FF" w:rsidRDefault="00F330D0" w:rsidP="00444CD8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4CD8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Ідентифікатор закупівлі:</w:t>
      </w:r>
      <w:r w:rsidRPr="00444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BD1" w:rsidRPr="00223BD1">
        <w:rPr>
          <w:rFonts w:ascii="Times New Roman" w:hAnsi="Times New Roman" w:cs="Times New Roman"/>
          <w:sz w:val="28"/>
          <w:szCs w:val="28"/>
          <w:lang w:val="uk-UA"/>
        </w:rPr>
        <w:t>UA-2025-02-21-003273-a</w:t>
      </w:r>
    </w:p>
    <w:p w14:paraId="70C98BA8" w14:textId="77777777" w:rsidR="00444CD8" w:rsidRPr="00444CD8" w:rsidRDefault="00444CD8" w:rsidP="00444CD8">
      <w:pPr>
        <w:pStyle w:val="a8"/>
        <w:spacing w:after="0"/>
        <w:ind w:left="149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2A5EB" w14:textId="0377733F" w:rsidR="00972F7B" w:rsidRPr="00972F7B" w:rsidRDefault="00F330D0" w:rsidP="00972F7B">
      <w:pPr>
        <w:pStyle w:val="a3"/>
        <w:shd w:val="clear" w:color="auto" w:fill="FFFFFF"/>
        <w:spacing w:before="0" w:before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330D0">
        <w:rPr>
          <w:rStyle w:val="a4"/>
          <w:color w:val="1D1D1B"/>
          <w:sz w:val="28"/>
          <w:szCs w:val="28"/>
          <w:lang w:val="uk-UA"/>
        </w:rPr>
        <w:t xml:space="preserve"> 2. Предмет закупівлі: </w:t>
      </w:r>
      <w:r w:rsidR="00E52636" w:rsidRPr="00E5263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Послуги з технічного обслуговування і ремонту службового автотранспорту </w:t>
      </w:r>
      <w:r w:rsidR="00B87454" w:rsidRPr="00972F7B">
        <w:rPr>
          <w:rStyle w:val="a4"/>
          <w:b w:val="0"/>
          <w:bCs w:val="0"/>
          <w:color w:val="1D1D1B"/>
          <w:sz w:val="28"/>
          <w:szCs w:val="28"/>
          <w:lang w:val="uk-UA"/>
        </w:rPr>
        <w:t>(</w:t>
      </w:r>
      <w:r w:rsidR="00E52636" w:rsidRPr="00E5263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ДК 021:2015: 50110000-9 Послуги з ремонту і технічного обслуговування </w:t>
      </w:r>
      <w:proofErr w:type="spellStart"/>
      <w:r w:rsidR="00E52636" w:rsidRPr="00E52636">
        <w:rPr>
          <w:rStyle w:val="a4"/>
          <w:b w:val="0"/>
          <w:bCs w:val="0"/>
          <w:color w:val="1D1D1B"/>
          <w:sz w:val="28"/>
          <w:szCs w:val="28"/>
          <w:lang w:val="uk-UA"/>
        </w:rPr>
        <w:t>мототранспортних</w:t>
      </w:r>
      <w:proofErr w:type="spellEnd"/>
      <w:r w:rsidR="00E52636" w:rsidRPr="00E5263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засобів і супутнього обладнання</w:t>
      </w:r>
      <w:r w:rsidR="00E52636">
        <w:rPr>
          <w:rStyle w:val="a4"/>
          <w:b w:val="0"/>
          <w:bCs w:val="0"/>
          <w:color w:val="1D1D1B"/>
          <w:sz w:val="28"/>
          <w:szCs w:val="28"/>
          <w:lang w:val="uk-UA"/>
        </w:rPr>
        <w:t>)</w:t>
      </w:r>
    </w:p>
    <w:p w14:paraId="47CF1894" w14:textId="5489754D" w:rsidR="00E52636" w:rsidRPr="00BE30FE" w:rsidRDefault="00F330D0" w:rsidP="00972F7B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  <w:lang w:val="ru-RU"/>
        </w:rPr>
      </w:pP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>3.  </w:t>
      </w:r>
      <w:r w:rsidRPr="00F330D0">
        <w:rPr>
          <w:rStyle w:val="a4"/>
          <w:color w:val="1D1D1B"/>
          <w:sz w:val="28"/>
          <w:szCs w:val="28"/>
          <w:lang w:val="uk-UA"/>
        </w:rPr>
        <w:t>Обґрунтування</w:t>
      </w: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 xml:space="preserve"> технічних та якісних характеристик предмета закупівлі: </w:t>
      </w:r>
      <w:r w:rsidR="00481B8E">
        <w:rPr>
          <w:sz w:val="28"/>
          <w:lang w:val="uk-UA"/>
        </w:rPr>
        <w:t>в</w:t>
      </w:r>
      <w:r w:rsidR="00481B8E" w:rsidRPr="00481B8E">
        <w:rPr>
          <w:sz w:val="28"/>
          <w:lang w:val="uk-UA"/>
        </w:rPr>
        <w:t>ідповідно до потреб замовника</w:t>
      </w:r>
      <w:r w:rsidR="00E52636">
        <w:rPr>
          <w:sz w:val="28"/>
          <w:lang w:val="uk-UA"/>
        </w:rPr>
        <w:t xml:space="preserve">, зокрема: </w:t>
      </w:r>
      <w:r w:rsidR="00223BD1">
        <w:rPr>
          <w:sz w:val="28"/>
          <w:lang w:val="uk-UA"/>
        </w:rPr>
        <w:t>д</w:t>
      </w:r>
      <w:r w:rsidR="00223BD1" w:rsidRPr="00223BD1">
        <w:rPr>
          <w:sz w:val="28"/>
          <w:lang w:val="uk-UA"/>
        </w:rPr>
        <w:t xml:space="preserve">ля скорочення експлуатаційних витрат Замовника Станція технічного обслуговування (далі - СТО) повинна бути розміщена </w:t>
      </w:r>
      <w:proofErr w:type="spellStart"/>
      <w:r w:rsidR="00223BD1" w:rsidRPr="00223BD1">
        <w:rPr>
          <w:sz w:val="28"/>
          <w:lang w:val="uk-UA"/>
        </w:rPr>
        <w:t>розміщена</w:t>
      </w:r>
      <w:proofErr w:type="spellEnd"/>
      <w:r w:rsidR="00223BD1" w:rsidRPr="00223BD1">
        <w:rPr>
          <w:sz w:val="28"/>
          <w:lang w:val="uk-UA"/>
        </w:rPr>
        <w:t xml:space="preserve"> на відстані не більше 10 кілометрів від місцезнаходження Замовника</w:t>
      </w:r>
      <w:r w:rsidR="00BE30FE">
        <w:rPr>
          <w:sz w:val="28"/>
          <w:lang w:val="uk-UA"/>
        </w:rPr>
        <w:t>; д</w:t>
      </w:r>
      <w:r w:rsidR="00BE30FE">
        <w:rPr>
          <w:sz w:val="28"/>
          <w:szCs w:val="28"/>
          <w:lang w:val="uk-UA"/>
        </w:rPr>
        <w:t xml:space="preserve">ля оперативного виконання сервісу на СТО має бути не менше </w:t>
      </w:r>
      <w:r w:rsidR="00223BD1">
        <w:rPr>
          <w:sz w:val="28"/>
          <w:szCs w:val="28"/>
          <w:lang w:val="uk-UA"/>
        </w:rPr>
        <w:t>4</w:t>
      </w:r>
      <w:r w:rsidR="00BE30FE">
        <w:rPr>
          <w:sz w:val="28"/>
          <w:szCs w:val="28"/>
          <w:lang w:val="uk-UA"/>
        </w:rPr>
        <w:t xml:space="preserve">-ти підйомників, а також обладнання, необхідне для комплексної діагностики та ремонту авто; </w:t>
      </w:r>
      <w:r w:rsidR="00BE30FE" w:rsidRPr="00BE30FE">
        <w:rPr>
          <w:sz w:val="28"/>
          <w:szCs w:val="28"/>
          <w:lang w:val="uk-UA"/>
        </w:rPr>
        <w:t xml:space="preserve"> з метою збереження автомобілів та для уникнення можливого їх пошкодження третіми особами, СТО повинно мати стоянку з цілодобовою охороною</w:t>
      </w:r>
      <w:r w:rsidR="00BE30FE">
        <w:rPr>
          <w:sz w:val="28"/>
          <w:szCs w:val="28"/>
          <w:lang w:val="uk-UA"/>
        </w:rPr>
        <w:t xml:space="preserve">; </w:t>
      </w:r>
      <w:r w:rsidR="00BE30FE" w:rsidRPr="00BE30FE">
        <w:rPr>
          <w:sz w:val="28"/>
          <w:szCs w:val="28"/>
          <w:lang w:val="uk-UA"/>
        </w:rPr>
        <w:t xml:space="preserve">послуги </w:t>
      </w:r>
      <w:r w:rsidR="00BE30FE">
        <w:rPr>
          <w:sz w:val="28"/>
          <w:szCs w:val="28"/>
          <w:lang w:val="uk-UA"/>
        </w:rPr>
        <w:t>мають</w:t>
      </w:r>
      <w:r w:rsidR="00BE30FE" w:rsidRPr="00BE30FE">
        <w:rPr>
          <w:sz w:val="28"/>
          <w:szCs w:val="28"/>
          <w:lang w:val="uk-UA"/>
        </w:rPr>
        <w:t xml:space="preserve"> надаватися в порядку та строки, що передбачені Правилами надання послуг з технічного обслуговування і ремонту колісних транспортних засобів, затверджених наказом Міністерства інфраструктури України від 28.11.2014 № 615.</w:t>
      </w:r>
      <w:r w:rsidR="00BE30FE" w:rsidRPr="00444CD8">
        <w:rPr>
          <w:lang w:val="uk-UA"/>
        </w:rPr>
        <w:t xml:space="preserve"> </w:t>
      </w:r>
      <w:r w:rsidR="00BE30FE" w:rsidRPr="00BE30FE">
        <w:rPr>
          <w:sz w:val="28"/>
          <w:szCs w:val="28"/>
          <w:lang w:val="uk-UA"/>
        </w:rPr>
        <w:t>Враховуючи досвід попередніх років, підраховано потребу кількості нормо</w:t>
      </w:r>
      <w:r w:rsidR="00223BD1">
        <w:rPr>
          <w:sz w:val="28"/>
          <w:szCs w:val="28"/>
          <w:lang w:val="uk-UA"/>
        </w:rPr>
        <w:t>-</w:t>
      </w:r>
      <w:r w:rsidR="00BE30FE" w:rsidRPr="00BE30FE">
        <w:rPr>
          <w:sz w:val="28"/>
          <w:szCs w:val="28"/>
          <w:lang w:val="uk-UA"/>
        </w:rPr>
        <w:t>годин та вартості запасних частин, необхідних для підтримання автомобілів у належному технічному стані.</w:t>
      </w:r>
    </w:p>
    <w:p w14:paraId="3452F40E" w14:textId="77777777" w:rsidR="00B40155" w:rsidRDefault="00F330D0" w:rsidP="00444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  <w:r w:rsidRPr="005A2389">
        <w:rPr>
          <w:rStyle w:val="a4"/>
          <w:color w:val="1D1D1B"/>
          <w:sz w:val="28"/>
          <w:szCs w:val="28"/>
          <w:lang w:val="uk-UA"/>
        </w:rPr>
        <w:t xml:space="preserve"> 4. Обґрунтування очікуваної вартості предмета закупівлі: </w:t>
      </w:r>
    </w:p>
    <w:p w14:paraId="4BD13EFE" w14:textId="0609C280" w:rsidR="00BE30FE" w:rsidRDefault="00B40155" w:rsidP="00444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B946CC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</w:t>
      </w:r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на підставі даних ринку, а саме загальнодоступної відкритої інформації про ціни на аналогічні послуги, що міститься в мережі Інтернет у відкритому доступі</w:t>
      </w:r>
      <w:r w:rsidR="00BE30FE">
        <w:rPr>
          <w:rStyle w:val="a4"/>
          <w:b w:val="0"/>
          <w:bCs w:val="0"/>
          <w:color w:val="1D1D1B"/>
          <w:sz w:val="28"/>
          <w:szCs w:val="28"/>
          <w:lang w:val="uk-UA"/>
        </w:rPr>
        <w:t>, у тому числі в е</w:t>
      </w:r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>лектронн</w:t>
      </w:r>
      <w:r w:rsidR="00BE30FE">
        <w:rPr>
          <w:rStyle w:val="a4"/>
          <w:b w:val="0"/>
          <w:bCs w:val="0"/>
          <w:color w:val="1D1D1B"/>
          <w:sz w:val="28"/>
          <w:szCs w:val="28"/>
          <w:lang w:val="uk-UA"/>
        </w:rPr>
        <w:t>ій</w:t>
      </w:r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систем</w:t>
      </w:r>
      <w:r w:rsidR="00BE30FE">
        <w:rPr>
          <w:rStyle w:val="a4"/>
          <w:b w:val="0"/>
          <w:bCs w:val="0"/>
          <w:color w:val="1D1D1B"/>
          <w:sz w:val="28"/>
          <w:szCs w:val="28"/>
          <w:lang w:val="uk-UA"/>
        </w:rPr>
        <w:t>і</w:t>
      </w:r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публічних </w:t>
      </w:r>
      <w:proofErr w:type="spellStart"/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>закупівель</w:t>
      </w:r>
      <w:proofErr w:type="spellEnd"/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</w:t>
      </w:r>
      <w:proofErr w:type="spellStart"/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>Prozorro</w:t>
      </w:r>
      <w:proofErr w:type="spellEnd"/>
      <w:r w:rsidR="00444CD8">
        <w:rPr>
          <w:rStyle w:val="a4"/>
          <w:b w:val="0"/>
          <w:bCs w:val="0"/>
          <w:color w:val="1D1D1B"/>
          <w:sz w:val="28"/>
          <w:szCs w:val="28"/>
          <w:lang w:val="uk-UA"/>
        </w:rPr>
        <w:t>.</w:t>
      </w:r>
    </w:p>
    <w:p w14:paraId="3F775349" w14:textId="77777777" w:rsidR="00444CD8" w:rsidRDefault="00444CD8" w:rsidP="00444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</w:p>
    <w:p w14:paraId="5E4E344C" w14:textId="3C0CE2F0" w:rsidR="0011304D" w:rsidRPr="005A2389" w:rsidRDefault="005A2389" w:rsidP="00444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A2389">
        <w:rPr>
          <w:rStyle w:val="a4"/>
          <w:color w:val="1D1D1B"/>
          <w:sz w:val="28"/>
          <w:szCs w:val="28"/>
          <w:lang w:val="uk-UA"/>
        </w:rPr>
        <w:t>5. Розмір бюджетного призначення:</w:t>
      </w: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5A2389">
        <w:rPr>
          <w:sz w:val="28"/>
          <w:szCs w:val="28"/>
          <w:lang w:val="uk-UA"/>
        </w:rPr>
        <w:t>Розмір бюджетного приз</w:t>
      </w:r>
      <w:r>
        <w:rPr>
          <w:sz w:val="28"/>
          <w:szCs w:val="28"/>
          <w:lang w:val="uk-UA"/>
        </w:rPr>
        <w:t>н</w:t>
      </w:r>
      <w:r w:rsidRPr="005A2389">
        <w:rPr>
          <w:sz w:val="28"/>
          <w:szCs w:val="28"/>
          <w:lang w:val="uk-UA"/>
        </w:rPr>
        <w:t xml:space="preserve">ачення визначений </w:t>
      </w:r>
      <w:r w:rsidR="00701E62">
        <w:rPr>
          <w:sz w:val="28"/>
          <w:szCs w:val="28"/>
          <w:lang w:val="uk-UA"/>
        </w:rPr>
        <w:t>відповідно до розрахунків до кошторису Головного управління Держпродспоживслужби в Київській області</w:t>
      </w:r>
      <w:r w:rsidR="00DB6953">
        <w:rPr>
          <w:sz w:val="28"/>
          <w:szCs w:val="28"/>
          <w:lang w:val="uk-UA"/>
        </w:rPr>
        <w:t xml:space="preserve"> на 202</w:t>
      </w:r>
      <w:r w:rsidR="00223BD1">
        <w:rPr>
          <w:sz w:val="28"/>
          <w:szCs w:val="28"/>
          <w:lang w:val="uk-UA"/>
        </w:rPr>
        <w:t>5</w:t>
      </w:r>
      <w:r w:rsidR="00DB6953">
        <w:rPr>
          <w:sz w:val="28"/>
          <w:szCs w:val="28"/>
          <w:lang w:val="uk-UA"/>
        </w:rPr>
        <w:t xml:space="preserve"> рік</w:t>
      </w:r>
      <w:r w:rsidR="00701E62">
        <w:rPr>
          <w:sz w:val="28"/>
          <w:szCs w:val="28"/>
          <w:lang w:val="uk-UA"/>
        </w:rPr>
        <w:t xml:space="preserve"> </w:t>
      </w:r>
    </w:p>
    <w:p w14:paraId="2C0A4805" w14:textId="2BFEC94B" w:rsidR="00214488" w:rsidRDefault="00214488" w:rsidP="00972F7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2EBF4B" w14:textId="77777777" w:rsidR="00BE30FE" w:rsidRPr="005A2389" w:rsidRDefault="00BE30F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30FE" w:rsidRPr="005A2389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1327F4"/>
    <w:multiLevelType w:val="hybridMultilevel"/>
    <w:tmpl w:val="348674E2"/>
    <w:lvl w:ilvl="0" w:tplc="EE3E3F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11304D"/>
    <w:rsid w:val="00155439"/>
    <w:rsid w:val="00214488"/>
    <w:rsid w:val="00223BD1"/>
    <w:rsid w:val="00444CD8"/>
    <w:rsid w:val="00481B8E"/>
    <w:rsid w:val="0052085A"/>
    <w:rsid w:val="00561AF4"/>
    <w:rsid w:val="005A2389"/>
    <w:rsid w:val="005D236B"/>
    <w:rsid w:val="00701E62"/>
    <w:rsid w:val="007F6696"/>
    <w:rsid w:val="0091550C"/>
    <w:rsid w:val="00972F7B"/>
    <w:rsid w:val="00A2010B"/>
    <w:rsid w:val="00AF1279"/>
    <w:rsid w:val="00B40155"/>
    <w:rsid w:val="00B87454"/>
    <w:rsid w:val="00B946CC"/>
    <w:rsid w:val="00BE30FE"/>
    <w:rsid w:val="00C0167F"/>
    <w:rsid w:val="00C61309"/>
    <w:rsid w:val="00CB1B32"/>
    <w:rsid w:val="00D84286"/>
    <w:rsid w:val="00DB6953"/>
    <w:rsid w:val="00E52636"/>
    <w:rsid w:val="00F006FD"/>
    <w:rsid w:val="00F330D0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42A9-61A7-4855-A736-F96C4C72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Бойко Лариса Григорівна</cp:lastModifiedBy>
  <cp:revision>2</cp:revision>
  <dcterms:created xsi:type="dcterms:W3CDTF">2025-02-24T11:56:00Z</dcterms:created>
  <dcterms:modified xsi:type="dcterms:W3CDTF">2025-02-24T11:56:00Z</dcterms:modified>
</cp:coreProperties>
</file>