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10E5" w14:textId="41351DFB" w:rsidR="000B33D0" w:rsidRPr="000B33D0" w:rsidRDefault="000B33D0" w:rsidP="000B33D0">
      <w:pPr>
        <w:jc w:val="center"/>
        <w:rPr>
          <w:b/>
          <w:sz w:val="26"/>
          <w:szCs w:val="26"/>
          <w:lang w:val="ru-RU"/>
        </w:rPr>
      </w:pPr>
      <w:r w:rsidRPr="000B33D0">
        <w:rPr>
          <w:b/>
          <w:sz w:val="26"/>
          <w:szCs w:val="26"/>
        </w:rPr>
        <w:t xml:space="preserve">Інформаційне повідомлення та оперативна </w:t>
      </w:r>
      <w:r w:rsidRPr="00274462">
        <w:rPr>
          <w:b/>
          <w:sz w:val="26"/>
          <w:szCs w:val="26"/>
        </w:rPr>
        <w:t xml:space="preserve">№ 26 </w:t>
      </w:r>
      <w:r w:rsidRPr="000B33D0">
        <w:rPr>
          <w:b/>
          <w:sz w:val="26"/>
          <w:szCs w:val="26"/>
        </w:rPr>
        <w:t xml:space="preserve"> </w:t>
      </w:r>
    </w:p>
    <w:p w14:paraId="4F71DBA3" w14:textId="77777777" w:rsidR="000B33D0" w:rsidRPr="000B33D0" w:rsidRDefault="000B33D0" w:rsidP="000B33D0">
      <w:pPr>
        <w:jc w:val="center"/>
        <w:rPr>
          <w:b/>
          <w:sz w:val="26"/>
          <w:szCs w:val="26"/>
        </w:rPr>
      </w:pPr>
      <w:r w:rsidRPr="000B33D0">
        <w:rPr>
          <w:b/>
          <w:sz w:val="26"/>
          <w:szCs w:val="26"/>
        </w:rPr>
        <w:t>щодо фітосанітарного стану основних сільськогосподарських культур</w:t>
      </w:r>
    </w:p>
    <w:p w14:paraId="5E03C9C4" w14:textId="77777777" w:rsidR="000B33D0" w:rsidRPr="000B33D0" w:rsidRDefault="000B33D0" w:rsidP="000B33D0">
      <w:pPr>
        <w:jc w:val="center"/>
        <w:rPr>
          <w:b/>
          <w:sz w:val="26"/>
          <w:szCs w:val="26"/>
        </w:rPr>
      </w:pPr>
      <w:r w:rsidRPr="000B33D0">
        <w:rPr>
          <w:b/>
          <w:sz w:val="26"/>
          <w:szCs w:val="26"/>
        </w:rPr>
        <w:t>в агроценозах   Київської області станом на</w:t>
      </w:r>
      <w:r w:rsidRPr="000B33D0">
        <w:rPr>
          <w:b/>
          <w:sz w:val="26"/>
          <w:szCs w:val="26"/>
          <w:lang w:val="ru-RU"/>
        </w:rPr>
        <w:t xml:space="preserve"> 25 червня </w:t>
      </w:r>
      <w:r w:rsidRPr="000B33D0">
        <w:rPr>
          <w:b/>
          <w:sz w:val="26"/>
          <w:szCs w:val="26"/>
        </w:rPr>
        <w:t xml:space="preserve"> 202</w:t>
      </w:r>
      <w:r w:rsidRPr="000B33D0">
        <w:rPr>
          <w:b/>
          <w:sz w:val="26"/>
          <w:szCs w:val="26"/>
          <w:lang w:val="ru-RU"/>
        </w:rPr>
        <w:t>5</w:t>
      </w:r>
      <w:r w:rsidRPr="000B33D0">
        <w:rPr>
          <w:b/>
          <w:sz w:val="26"/>
          <w:szCs w:val="26"/>
        </w:rPr>
        <w:t xml:space="preserve"> року</w:t>
      </w:r>
    </w:p>
    <w:p w14:paraId="5260496E" w14:textId="77777777" w:rsidR="000B33D0" w:rsidRPr="000B33D0" w:rsidRDefault="000B33D0" w:rsidP="000B33D0">
      <w:pPr>
        <w:rPr>
          <w:sz w:val="26"/>
          <w:szCs w:val="26"/>
        </w:rPr>
      </w:pPr>
    </w:p>
    <w:p w14:paraId="52EDEA02" w14:textId="77777777" w:rsidR="000B33D0" w:rsidRPr="000B33D0" w:rsidRDefault="000B33D0" w:rsidP="000B33D0">
      <w:pPr>
        <w:ind w:firstLine="851"/>
        <w:jc w:val="center"/>
        <w:rPr>
          <w:sz w:val="26"/>
          <w:szCs w:val="26"/>
        </w:rPr>
      </w:pPr>
      <w:r w:rsidRPr="000B33D0">
        <w:rPr>
          <w:sz w:val="26"/>
          <w:szCs w:val="26"/>
        </w:rPr>
        <w:t>ОСНОВНІ МЕТЕОРОЛОГІЧНІ ОСОБЛИВОСТІ</w:t>
      </w:r>
    </w:p>
    <w:p w14:paraId="0C3741E5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6"/>
          <w:szCs w:val="26"/>
        </w:rPr>
      </w:pPr>
      <w:r w:rsidRPr="000B33D0">
        <w:rPr>
          <w:rFonts w:eastAsia="SimSun"/>
          <w:color w:val="000000"/>
          <w:sz w:val="26"/>
          <w:szCs w:val="26"/>
        </w:rPr>
        <w:t>У другій декаді червня на Київщині спостерігалася прохолодна для середини червня з опадами погода. Середні добові температури повітря були близькими або нижчими від норми на 3-6°</w:t>
      </w:r>
      <w:bookmarkStart w:id="0" w:name="_Hlk201671886"/>
      <w:r w:rsidRPr="000B33D0">
        <w:rPr>
          <w:rFonts w:eastAsia="SimSun"/>
          <w:color w:val="000000"/>
          <w:sz w:val="26"/>
          <w:szCs w:val="26"/>
        </w:rPr>
        <w:t>С</w:t>
      </w:r>
      <w:bookmarkEnd w:id="0"/>
      <w:r w:rsidRPr="000B33D0">
        <w:rPr>
          <w:rFonts w:eastAsia="SimSun"/>
          <w:color w:val="000000"/>
          <w:sz w:val="26"/>
          <w:szCs w:val="26"/>
        </w:rPr>
        <w:t xml:space="preserve">. </w:t>
      </w:r>
    </w:p>
    <w:p w14:paraId="3EE7A8A3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6"/>
          <w:szCs w:val="26"/>
        </w:rPr>
      </w:pPr>
      <w:r w:rsidRPr="000B33D0">
        <w:rPr>
          <w:rFonts w:eastAsia="SimSun"/>
          <w:color w:val="000000"/>
          <w:sz w:val="26"/>
          <w:szCs w:val="26"/>
        </w:rPr>
        <w:t xml:space="preserve">Тривалість </w:t>
      </w:r>
      <w:r w:rsidRPr="000B33D0">
        <w:rPr>
          <w:rFonts w:eastAsia="SimSun"/>
          <w:b/>
          <w:bCs/>
          <w:sz w:val="26"/>
          <w:szCs w:val="26"/>
        </w:rPr>
        <w:t xml:space="preserve">сонячного сяйва </w:t>
      </w:r>
      <w:r w:rsidRPr="000B33D0">
        <w:rPr>
          <w:rFonts w:eastAsia="SimSun"/>
          <w:color w:val="000000"/>
          <w:sz w:val="26"/>
          <w:szCs w:val="26"/>
        </w:rPr>
        <w:t xml:space="preserve">за даними метеостанцій Бориспіль та Біла Церква за декаду становила 84-86 годин (84-85 % декадної норми). </w:t>
      </w:r>
    </w:p>
    <w:p w14:paraId="583D42C4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6"/>
          <w:szCs w:val="26"/>
        </w:rPr>
      </w:pPr>
      <w:r w:rsidRPr="000B33D0">
        <w:rPr>
          <w:rFonts w:eastAsia="SimSun"/>
          <w:b/>
          <w:bCs/>
          <w:sz w:val="26"/>
          <w:szCs w:val="26"/>
        </w:rPr>
        <w:t xml:space="preserve">Температура повітря в середньому за декаду </w:t>
      </w:r>
      <w:r w:rsidRPr="000B33D0">
        <w:rPr>
          <w:rFonts w:eastAsia="SimSun"/>
          <w:color w:val="000000"/>
          <w:sz w:val="26"/>
          <w:szCs w:val="26"/>
        </w:rPr>
        <w:t xml:space="preserve">виявилася нижчою від норми на 2-3° С і в абсолютному визначенні становила +16,3-17,9° С. </w:t>
      </w:r>
    </w:p>
    <w:p w14:paraId="413732F8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6"/>
          <w:szCs w:val="26"/>
        </w:rPr>
      </w:pPr>
      <w:r w:rsidRPr="000B33D0">
        <w:rPr>
          <w:rFonts w:eastAsia="SimSun"/>
          <w:color w:val="000000"/>
          <w:sz w:val="26"/>
          <w:szCs w:val="26"/>
        </w:rPr>
        <w:t xml:space="preserve">Максимальна температура повітря у найтепліші дні підвищувалася до +26-27°. </w:t>
      </w:r>
    </w:p>
    <w:p w14:paraId="7DAB1ECB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6"/>
          <w:szCs w:val="26"/>
        </w:rPr>
      </w:pPr>
      <w:r w:rsidRPr="000B33D0">
        <w:rPr>
          <w:rFonts w:eastAsia="SimSun"/>
          <w:color w:val="000000"/>
          <w:sz w:val="26"/>
          <w:szCs w:val="26"/>
        </w:rPr>
        <w:t xml:space="preserve">Мінімальна температура повітря знижувалася до +7-12° С. Поверхня ґрунту у денні години нагрівалася до +45-56° С, вночі охолоджувалася до +8-11°С, у районі метеостанції Баришівка (на торф’яниках) до +4° С. </w:t>
      </w:r>
    </w:p>
    <w:p w14:paraId="28C9559F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6"/>
          <w:szCs w:val="26"/>
        </w:rPr>
      </w:pPr>
      <w:r w:rsidRPr="000B33D0">
        <w:rPr>
          <w:rFonts w:eastAsia="SimSun"/>
          <w:b/>
          <w:bCs/>
          <w:sz w:val="26"/>
          <w:szCs w:val="26"/>
        </w:rPr>
        <w:t xml:space="preserve">Середня декадна температура ґрунту на глибині 10 см </w:t>
      </w:r>
      <w:r w:rsidRPr="000B33D0">
        <w:rPr>
          <w:rFonts w:eastAsia="SimSun"/>
          <w:color w:val="000000"/>
          <w:sz w:val="26"/>
          <w:szCs w:val="26"/>
        </w:rPr>
        <w:t>становила +18-21°С. Майже по всій території області упродовж 1-6 днів у денні години температура ґрунту на глибині 10 см підвищувалася до +25</w:t>
      </w:r>
      <w:bookmarkStart w:id="1" w:name="_Hlk201672150"/>
      <w:r w:rsidRPr="000B33D0">
        <w:rPr>
          <w:rFonts w:eastAsia="SimSun"/>
          <w:color w:val="000000"/>
          <w:sz w:val="26"/>
          <w:szCs w:val="26"/>
        </w:rPr>
        <w:t>°С</w:t>
      </w:r>
      <w:bookmarkEnd w:id="1"/>
      <w:r w:rsidRPr="000B33D0">
        <w:rPr>
          <w:rFonts w:eastAsia="SimSun"/>
          <w:color w:val="000000"/>
          <w:sz w:val="26"/>
          <w:szCs w:val="26"/>
        </w:rPr>
        <w:t xml:space="preserve"> і вище. </w:t>
      </w:r>
    </w:p>
    <w:p w14:paraId="4EE6829D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6"/>
          <w:szCs w:val="26"/>
        </w:rPr>
      </w:pPr>
      <w:r w:rsidRPr="000B33D0">
        <w:rPr>
          <w:rFonts w:eastAsia="SimSun"/>
          <w:color w:val="000000"/>
          <w:sz w:val="26"/>
          <w:szCs w:val="26"/>
        </w:rPr>
        <w:t xml:space="preserve">Нерівномірні </w:t>
      </w:r>
      <w:r w:rsidRPr="000B33D0">
        <w:rPr>
          <w:rFonts w:eastAsia="SimSun"/>
          <w:b/>
          <w:bCs/>
          <w:color w:val="000000" w:themeColor="text1"/>
          <w:sz w:val="26"/>
          <w:szCs w:val="26"/>
        </w:rPr>
        <w:t xml:space="preserve">опади </w:t>
      </w:r>
      <w:r w:rsidRPr="000B33D0">
        <w:rPr>
          <w:rFonts w:eastAsia="SimSun"/>
          <w:color w:val="000000"/>
          <w:sz w:val="26"/>
          <w:szCs w:val="26"/>
        </w:rPr>
        <w:t xml:space="preserve">відмічалися упродовж 1-5 днів. На переважній частині території області їх кількість становила 16-28 мм (72-112 % декадної норми), у районі метеостанцій Вишгород, Баришівка, Яготин та Миронівка – 3-8мм (10-36 % декадної норми) . </w:t>
      </w:r>
    </w:p>
    <w:p w14:paraId="7C2D904E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6"/>
          <w:szCs w:val="26"/>
        </w:rPr>
      </w:pPr>
      <w:r w:rsidRPr="000B33D0">
        <w:rPr>
          <w:rFonts w:eastAsia="SimSun"/>
          <w:color w:val="000000"/>
          <w:sz w:val="26"/>
          <w:szCs w:val="26"/>
        </w:rPr>
        <w:t xml:space="preserve">Упродовж 1-3 днів у більшості районів області відмічалися опади інтенсивністю 5 мм і більше. Майже по всій території області добовий максимум опадів склав від 6 до 14 мм (23-58 % декадної норми). </w:t>
      </w:r>
    </w:p>
    <w:p w14:paraId="7B060747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6"/>
          <w:szCs w:val="26"/>
        </w:rPr>
      </w:pPr>
      <w:r w:rsidRPr="000B33D0">
        <w:rPr>
          <w:rFonts w:eastAsia="SimSun"/>
          <w:color w:val="000000"/>
          <w:sz w:val="26"/>
          <w:szCs w:val="26"/>
        </w:rPr>
        <w:t>За визначенням Центральної геофізичної обсерваторії та ОГМС Баришівка кислотність опадів (</w:t>
      </w:r>
      <w:proofErr w:type="spellStart"/>
      <w:r w:rsidRPr="000B33D0">
        <w:rPr>
          <w:rFonts w:eastAsia="SimSun"/>
          <w:color w:val="000000"/>
          <w:sz w:val="26"/>
          <w:szCs w:val="26"/>
        </w:rPr>
        <w:t>рН</w:t>
      </w:r>
      <w:proofErr w:type="spellEnd"/>
      <w:r w:rsidRPr="000B33D0">
        <w:rPr>
          <w:rFonts w:eastAsia="SimSun"/>
          <w:color w:val="000000"/>
          <w:sz w:val="26"/>
          <w:szCs w:val="26"/>
        </w:rPr>
        <w:t xml:space="preserve">) становила 6,31-7,25 (нормальна та </w:t>
      </w:r>
      <w:proofErr w:type="spellStart"/>
      <w:r w:rsidRPr="000B33D0">
        <w:rPr>
          <w:rFonts w:eastAsia="SimSun"/>
          <w:color w:val="000000"/>
          <w:sz w:val="26"/>
          <w:szCs w:val="26"/>
        </w:rPr>
        <w:t>слаболужна</w:t>
      </w:r>
      <w:proofErr w:type="spellEnd"/>
      <w:r w:rsidRPr="000B33D0">
        <w:rPr>
          <w:rFonts w:eastAsia="SimSun"/>
          <w:color w:val="000000"/>
          <w:sz w:val="26"/>
          <w:szCs w:val="26"/>
        </w:rPr>
        <w:t xml:space="preserve">). </w:t>
      </w:r>
    </w:p>
    <w:p w14:paraId="3152343E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6"/>
          <w:szCs w:val="26"/>
        </w:rPr>
      </w:pPr>
      <w:r w:rsidRPr="000B33D0">
        <w:rPr>
          <w:rFonts w:eastAsia="SimSun"/>
          <w:b/>
          <w:bCs/>
          <w:sz w:val="26"/>
          <w:szCs w:val="26"/>
        </w:rPr>
        <w:t xml:space="preserve">Середня декадна відносна вологість повітря </w:t>
      </w:r>
      <w:r w:rsidRPr="000B33D0">
        <w:rPr>
          <w:rFonts w:eastAsia="SimSun"/>
          <w:sz w:val="26"/>
          <w:szCs w:val="26"/>
        </w:rPr>
        <w:t xml:space="preserve">становила </w:t>
      </w:r>
      <w:r w:rsidRPr="000B33D0">
        <w:rPr>
          <w:rFonts w:eastAsia="SimSun"/>
          <w:color w:val="000000"/>
          <w:sz w:val="26"/>
          <w:szCs w:val="26"/>
        </w:rPr>
        <w:t xml:space="preserve">65-76 %, середній за декаду дефіцит вологості повітря – 5-8 </w:t>
      </w:r>
      <w:proofErr w:type="spellStart"/>
      <w:r w:rsidRPr="000B33D0">
        <w:rPr>
          <w:rFonts w:eastAsia="SimSun"/>
          <w:color w:val="000000"/>
          <w:sz w:val="26"/>
          <w:szCs w:val="26"/>
        </w:rPr>
        <w:t>мб</w:t>
      </w:r>
      <w:proofErr w:type="spellEnd"/>
      <w:r w:rsidRPr="000B33D0">
        <w:rPr>
          <w:rFonts w:eastAsia="SimSun"/>
          <w:color w:val="000000"/>
          <w:sz w:val="26"/>
          <w:szCs w:val="26"/>
        </w:rPr>
        <w:t xml:space="preserve">. </w:t>
      </w:r>
    </w:p>
    <w:p w14:paraId="39AAF555" w14:textId="77777777" w:rsidR="000B33D0" w:rsidRPr="000B33D0" w:rsidRDefault="000B33D0" w:rsidP="000B33D0">
      <w:pPr>
        <w:autoSpaceDE w:val="0"/>
        <w:autoSpaceDN w:val="0"/>
        <w:ind w:firstLine="851"/>
        <w:jc w:val="both"/>
        <w:rPr>
          <w:rFonts w:eastAsia="SimSun"/>
          <w:color w:val="000000"/>
          <w:sz w:val="26"/>
          <w:szCs w:val="26"/>
        </w:rPr>
      </w:pPr>
      <w:r w:rsidRPr="000B33D0">
        <w:rPr>
          <w:rFonts w:eastAsia="SimSun"/>
          <w:b/>
          <w:bCs/>
          <w:sz w:val="26"/>
          <w:szCs w:val="26"/>
        </w:rPr>
        <w:t xml:space="preserve">Вітер </w:t>
      </w:r>
      <w:r w:rsidRPr="000B33D0">
        <w:rPr>
          <w:rFonts w:eastAsia="SimSun"/>
          <w:color w:val="000000"/>
          <w:sz w:val="26"/>
          <w:szCs w:val="26"/>
        </w:rPr>
        <w:t>упродовж декади переважав помірний, максимальна його швидкість становила 11-14 м/с. Упродовж 1-2 днів у районі метеостанцій Вишгород, Баришівка та Біла Церква відмічалося посилення швидкості вітру до 15-16 м/с.</w:t>
      </w:r>
    </w:p>
    <w:p w14:paraId="1E445678" w14:textId="77777777" w:rsidR="00176436" w:rsidRDefault="00176436" w:rsidP="000B33D0">
      <w:pPr>
        <w:autoSpaceDE w:val="0"/>
        <w:autoSpaceDN w:val="0"/>
        <w:adjustRightInd w:val="0"/>
        <w:ind w:firstLine="851"/>
        <w:jc w:val="center"/>
        <w:rPr>
          <w:rFonts w:eastAsia="SimSun"/>
          <w:b/>
          <w:bCs/>
          <w:sz w:val="26"/>
          <w:szCs w:val="26"/>
        </w:rPr>
      </w:pPr>
    </w:p>
    <w:p w14:paraId="6E928A4E" w14:textId="7592DD65" w:rsidR="000B33D0" w:rsidRPr="000B33D0" w:rsidRDefault="000B33D0" w:rsidP="000B33D0">
      <w:pPr>
        <w:autoSpaceDE w:val="0"/>
        <w:autoSpaceDN w:val="0"/>
        <w:adjustRightInd w:val="0"/>
        <w:ind w:firstLine="851"/>
        <w:jc w:val="center"/>
        <w:rPr>
          <w:rFonts w:eastAsia="SimSun"/>
          <w:sz w:val="26"/>
          <w:szCs w:val="26"/>
        </w:rPr>
      </w:pPr>
      <w:r w:rsidRPr="000B33D0">
        <w:rPr>
          <w:rFonts w:eastAsia="SimSun"/>
          <w:b/>
          <w:bCs/>
          <w:sz w:val="26"/>
          <w:szCs w:val="26"/>
        </w:rPr>
        <w:t>ВПЛИВ ПОГОДНИХ УМОВ НА СТАН СІЛЬСЬКОГОСПОДАРСЬКИХ КУЛЬТУР</w:t>
      </w:r>
    </w:p>
    <w:p w14:paraId="06D0B6AB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6"/>
          <w:szCs w:val="26"/>
        </w:rPr>
      </w:pPr>
      <w:r w:rsidRPr="000B33D0">
        <w:rPr>
          <w:rFonts w:eastAsia="SimSun"/>
          <w:color w:val="000000"/>
          <w:sz w:val="26"/>
          <w:szCs w:val="26"/>
        </w:rPr>
        <w:t xml:space="preserve">Упродовж декади розвиток сільськогосподарських культур в багатьох районах проходив в основному за умов прохолодної погоди з дефіцитом опадів. На окремих посівних площах, незважаючи на дощі, запаси продуктивної вологи залишалися незадовільними. У південно-східних районах під озимими та ярими культурами запаси вологи в метровому шарі ґрунту складали лише 3-6 % від НПВ, що є критерієм стихійного агрометеорологічного явища.  </w:t>
      </w:r>
    </w:p>
    <w:p w14:paraId="0FFC79FE" w14:textId="77777777" w:rsidR="000B33D0" w:rsidRPr="000B33D0" w:rsidRDefault="000B33D0" w:rsidP="000B33D0">
      <w:pPr>
        <w:autoSpaceDE w:val="0"/>
        <w:autoSpaceDN w:val="0"/>
        <w:ind w:firstLine="851"/>
        <w:jc w:val="both"/>
        <w:rPr>
          <w:rFonts w:eastAsia="SimSun"/>
          <w:color w:val="000000"/>
          <w:sz w:val="26"/>
          <w:szCs w:val="26"/>
        </w:rPr>
      </w:pPr>
      <w:r w:rsidRPr="000B33D0">
        <w:rPr>
          <w:rFonts w:eastAsia="SimSun"/>
          <w:color w:val="000000"/>
          <w:sz w:val="26"/>
          <w:szCs w:val="26"/>
        </w:rPr>
        <w:t>Станом на 20 червня по території області з початку вегетаційного періоду сума ефективних температур повітря вище +5</w:t>
      </w:r>
      <w:r w:rsidRPr="000B33D0">
        <w:rPr>
          <w:rFonts w:eastAsia="SimSun"/>
          <w:color w:val="000000"/>
          <w:sz w:val="26"/>
          <w:szCs w:val="26"/>
          <w:lang w:val="ru-RU" w:eastAsia="en-US"/>
        </w:rPr>
        <w:t>°С</w:t>
      </w:r>
      <w:r w:rsidRPr="000B33D0">
        <w:rPr>
          <w:rFonts w:eastAsia="SimSun"/>
          <w:color w:val="000000"/>
          <w:sz w:val="26"/>
          <w:szCs w:val="26"/>
        </w:rPr>
        <w:t xml:space="preserve"> становила 768-884</w:t>
      </w:r>
      <w:r w:rsidRPr="000B33D0">
        <w:rPr>
          <w:rFonts w:eastAsia="SimSun"/>
          <w:color w:val="000000"/>
          <w:sz w:val="26"/>
          <w:szCs w:val="26"/>
          <w:lang w:val="ru-RU" w:eastAsia="en-US"/>
        </w:rPr>
        <w:t>°С</w:t>
      </w:r>
      <w:r w:rsidRPr="000B33D0">
        <w:rPr>
          <w:rFonts w:eastAsia="SimSun"/>
          <w:color w:val="000000"/>
          <w:sz w:val="26"/>
          <w:szCs w:val="26"/>
        </w:rPr>
        <w:t xml:space="preserve"> (середня багаторічна − 725-783</w:t>
      </w:r>
      <w:r w:rsidRPr="000B33D0">
        <w:rPr>
          <w:rFonts w:eastAsia="SimSun"/>
          <w:color w:val="000000"/>
          <w:sz w:val="26"/>
          <w:szCs w:val="26"/>
          <w:lang w:val="ru-RU" w:eastAsia="en-US"/>
        </w:rPr>
        <w:t>°С</w:t>
      </w:r>
      <w:r w:rsidRPr="000B33D0">
        <w:rPr>
          <w:rFonts w:eastAsia="SimSun"/>
          <w:color w:val="000000"/>
          <w:sz w:val="26"/>
          <w:szCs w:val="26"/>
        </w:rPr>
        <w:t>), вище +10° − 361-418</w:t>
      </w:r>
      <w:r w:rsidRPr="000B33D0">
        <w:rPr>
          <w:rFonts w:eastAsia="SimSun"/>
          <w:color w:val="000000"/>
          <w:sz w:val="26"/>
          <w:szCs w:val="26"/>
          <w:lang w:val="ru-RU" w:eastAsia="en-US"/>
        </w:rPr>
        <w:t>°С</w:t>
      </w:r>
      <w:r w:rsidRPr="000B33D0">
        <w:rPr>
          <w:rFonts w:eastAsia="SimSun"/>
          <w:color w:val="000000"/>
          <w:sz w:val="26"/>
          <w:szCs w:val="26"/>
        </w:rPr>
        <w:t xml:space="preserve"> (середня багаторічна – 364-404</w:t>
      </w:r>
      <w:r w:rsidRPr="000B33D0">
        <w:rPr>
          <w:rFonts w:eastAsia="SimSun"/>
          <w:color w:val="000000"/>
          <w:sz w:val="26"/>
          <w:szCs w:val="26"/>
          <w:lang w:val="ru-RU" w:eastAsia="en-US"/>
        </w:rPr>
        <w:t>°С</w:t>
      </w:r>
      <w:r w:rsidRPr="000B33D0">
        <w:rPr>
          <w:rFonts w:eastAsia="SimSun"/>
          <w:color w:val="000000"/>
          <w:sz w:val="26"/>
          <w:szCs w:val="26"/>
        </w:rPr>
        <w:t>).</w:t>
      </w:r>
    </w:p>
    <w:p w14:paraId="63E0BDC4" w14:textId="77777777" w:rsidR="000B33D0" w:rsidRDefault="000B33D0" w:rsidP="000B33D0">
      <w:pPr>
        <w:autoSpaceDE w:val="0"/>
        <w:autoSpaceDN w:val="0"/>
        <w:ind w:firstLine="851"/>
        <w:jc w:val="both"/>
        <w:rPr>
          <w:rFonts w:eastAsia="SimSun"/>
          <w:color w:val="000000"/>
          <w:sz w:val="26"/>
          <w:szCs w:val="26"/>
        </w:rPr>
      </w:pPr>
    </w:p>
    <w:p w14:paraId="652393E6" w14:textId="77777777" w:rsidR="00176436" w:rsidRDefault="00176436" w:rsidP="000B33D0">
      <w:pPr>
        <w:autoSpaceDE w:val="0"/>
        <w:autoSpaceDN w:val="0"/>
        <w:ind w:firstLine="851"/>
        <w:jc w:val="both"/>
        <w:rPr>
          <w:rFonts w:eastAsia="SimSun"/>
          <w:color w:val="000000"/>
          <w:sz w:val="26"/>
          <w:szCs w:val="26"/>
        </w:rPr>
      </w:pPr>
    </w:p>
    <w:p w14:paraId="5C3D7B8D" w14:textId="77777777" w:rsidR="00176436" w:rsidRPr="000B33D0" w:rsidRDefault="00176436" w:rsidP="000B33D0">
      <w:pPr>
        <w:autoSpaceDE w:val="0"/>
        <w:autoSpaceDN w:val="0"/>
        <w:ind w:firstLine="851"/>
        <w:jc w:val="both"/>
        <w:rPr>
          <w:rFonts w:eastAsia="SimSun"/>
          <w:color w:val="000000"/>
          <w:sz w:val="26"/>
          <w:szCs w:val="26"/>
        </w:rPr>
      </w:pPr>
    </w:p>
    <w:p w14:paraId="3FDD06C2" w14:textId="77777777" w:rsidR="000B33D0" w:rsidRPr="000B33D0" w:rsidRDefault="000B33D0" w:rsidP="000B33D0">
      <w:pPr>
        <w:autoSpaceDE w:val="0"/>
        <w:autoSpaceDN w:val="0"/>
        <w:ind w:firstLine="851"/>
        <w:jc w:val="center"/>
        <w:rPr>
          <w:rFonts w:eastAsiaTheme="minorHAnsi"/>
          <w:b/>
          <w:iCs/>
          <w:sz w:val="26"/>
          <w:szCs w:val="26"/>
          <w:lang w:val="ru-RU" w:eastAsia="en-US"/>
        </w:rPr>
      </w:pPr>
      <w:proofErr w:type="spellStart"/>
      <w:r w:rsidRPr="000B33D0">
        <w:rPr>
          <w:rFonts w:eastAsiaTheme="minorHAnsi"/>
          <w:b/>
          <w:iCs/>
          <w:sz w:val="26"/>
          <w:szCs w:val="26"/>
          <w:lang w:val="ru-RU" w:eastAsia="en-US"/>
        </w:rPr>
        <w:lastRenderedPageBreak/>
        <w:t>Фенологія</w:t>
      </w:r>
      <w:proofErr w:type="spellEnd"/>
      <w:r w:rsidRPr="000B33D0">
        <w:rPr>
          <w:rFonts w:eastAsiaTheme="minorHAnsi"/>
          <w:b/>
          <w:iCs/>
          <w:sz w:val="26"/>
          <w:szCs w:val="26"/>
          <w:lang w:val="ru-RU" w:eastAsia="en-US"/>
        </w:rPr>
        <w:t xml:space="preserve"> культур</w:t>
      </w:r>
    </w:p>
    <w:p w14:paraId="1D59124D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6"/>
          <w:szCs w:val="26"/>
        </w:rPr>
      </w:pPr>
      <w:r w:rsidRPr="000B33D0">
        <w:rPr>
          <w:rFonts w:eastAsia="SimSun"/>
          <w:b/>
          <w:bCs/>
          <w:i/>
          <w:iCs/>
          <w:sz w:val="26"/>
          <w:szCs w:val="26"/>
        </w:rPr>
        <w:t>Озимина.</w:t>
      </w:r>
      <w:r w:rsidRPr="000B33D0">
        <w:rPr>
          <w:rFonts w:eastAsia="SimSun"/>
          <w:b/>
          <w:bCs/>
          <w:i/>
          <w:iCs/>
          <w:color w:val="003200"/>
          <w:sz w:val="26"/>
          <w:szCs w:val="26"/>
        </w:rPr>
        <w:t xml:space="preserve"> </w:t>
      </w:r>
      <w:r w:rsidRPr="000B33D0">
        <w:rPr>
          <w:rFonts w:eastAsia="SimSun"/>
          <w:color w:val="000000"/>
          <w:sz w:val="26"/>
          <w:szCs w:val="26"/>
        </w:rPr>
        <w:t xml:space="preserve">Упродовж декади у озимої пшениці відмічалася молочна стиглість зерна, що на 1-1,5 тижні раніше середніх багаторічних строків . Висота рослин до верхівки колосу становила 73-78 см. Стан посівів оцінювався як добрий та відмінний. </w:t>
      </w:r>
    </w:p>
    <w:p w14:paraId="7D1FD4EF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6"/>
          <w:szCs w:val="26"/>
        </w:rPr>
      </w:pPr>
      <w:r w:rsidRPr="000B33D0">
        <w:rPr>
          <w:rFonts w:eastAsia="SimSun"/>
          <w:color w:val="000000"/>
          <w:sz w:val="26"/>
          <w:szCs w:val="26"/>
        </w:rPr>
        <w:t xml:space="preserve">Станом на 18 червня запаси продуктивної вологи в метровому шарі ґрунту під озиминою були в основному недостатніми та незадовільними для періоду наливу та достигання зерна (менше 70 мм), що може подекуди призвести до зниження його ваги, одночасно на окремих полях північно-західних районів запаси вологи були надлишковими і становили 149 мм . </w:t>
      </w:r>
    </w:p>
    <w:p w14:paraId="4938C12C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both"/>
        <w:rPr>
          <w:rFonts w:eastAsia="SimSun"/>
          <w:sz w:val="26"/>
          <w:szCs w:val="26"/>
        </w:rPr>
      </w:pPr>
      <w:r w:rsidRPr="000B33D0">
        <w:rPr>
          <w:rFonts w:eastAsia="SimSun"/>
          <w:b/>
          <w:bCs/>
          <w:i/>
          <w:iCs/>
          <w:sz w:val="26"/>
          <w:szCs w:val="26"/>
        </w:rPr>
        <w:t>Ранні ярі зернові культури</w:t>
      </w:r>
      <w:r w:rsidRPr="000B33D0">
        <w:rPr>
          <w:rFonts w:eastAsia="SimSun"/>
          <w:b/>
          <w:bCs/>
          <w:sz w:val="26"/>
          <w:szCs w:val="26"/>
        </w:rPr>
        <w:t xml:space="preserve">. </w:t>
      </w:r>
      <w:r w:rsidRPr="000B33D0">
        <w:rPr>
          <w:rFonts w:eastAsia="SimSun"/>
          <w:color w:val="000000"/>
          <w:sz w:val="26"/>
          <w:szCs w:val="26"/>
        </w:rPr>
        <w:t xml:space="preserve">У другій декаді червня у ярої пшениці тривало цвітіння, у ярого ячменю – колосіння. Висота рослин у кінці декади становила 78-79 см. На пізніх посівах у проса відмічалося кущіння, у вівса – нижній вузол соломини, при висоті рослин 34 см. Стан посівів оцінювався переважно як добрий. </w:t>
      </w:r>
      <w:r w:rsidRPr="000B33D0">
        <w:rPr>
          <w:rFonts w:eastAsia="SimSun"/>
          <w:sz w:val="26"/>
          <w:szCs w:val="26"/>
        </w:rPr>
        <w:t>Запаси продуктивної вологи у метровому шарі ґрунту були незадовільними і становили – 7-12 м.</w:t>
      </w:r>
    </w:p>
    <w:p w14:paraId="215781A3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6"/>
          <w:szCs w:val="26"/>
        </w:rPr>
      </w:pPr>
      <w:r w:rsidRPr="000B33D0">
        <w:rPr>
          <w:rFonts w:eastAsia="SimSun"/>
          <w:b/>
          <w:bCs/>
          <w:i/>
          <w:iCs/>
          <w:sz w:val="26"/>
          <w:szCs w:val="26"/>
        </w:rPr>
        <w:t>Кукурудза.</w:t>
      </w:r>
      <w:r w:rsidRPr="000B33D0">
        <w:rPr>
          <w:rFonts w:eastAsia="SimSun"/>
          <w:b/>
          <w:bCs/>
          <w:i/>
          <w:iCs/>
          <w:color w:val="003200"/>
          <w:sz w:val="26"/>
          <w:szCs w:val="26"/>
        </w:rPr>
        <w:t xml:space="preserve"> </w:t>
      </w:r>
      <w:r w:rsidRPr="000B33D0">
        <w:rPr>
          <w:rFonts w:eastAsia="SimSun"/>
          <w:color w:val="000000"/>
          <w:sz w:val="26"/>
          <w:szCs w:val="26"/>
        </w:rPr>
        <w:t xml:space="preserve">У кукурудзи тривало утворення листків (9-й, 11-й, 13-й, 15-й) та накопичення рослинної маси. Висота рослин становила від 69 до 144 см. Стан посівів оцінювався переважно як добрий. </w:t>
      </w:r>
    </w:p>
    <w:p w14:paraId="35151D16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6"/>
          <w:szCs w:val="26"/>
        </w:rPr>
      </w:pPr>
      <w:r w:rsidRPr="000B33D0">
        <w:rPr>
          <w:rFonts w:eastAsia="SimSun"/>
          <w:color w:val="000000"/>
          <w:sz w:val="26"/>
          <w:szCs w:val="26"/>
        </w:rPr>
        <w:t xml:space="preserve">Запаси продуктивної вологи у метровому шарі ґрунту на більшості площ були достатніми і становили 119-136 мм, у східних та південно-східних районах недостатніми та задовільними – 69-82 мм. </w:t>
      </w:r>
    </w:p>
    <w:p w14:paraId="0609AACA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6"/>
          <w:szCs w:val="26"/>
        </w:rPr>
      </w:pPr>
      <w:r w:rsidRPr="000B33D0">
        <w:rPr>
          <w:rFonts w:eastAsia="SimSun"/>
          <w:b/>
          <w:bCs/>
          <w:i/>
          <w:iCs/>
          <w:color w:val="000000" w:themeColor="text1"/>
          <w:sz w:val="26"/>
          <w:szCs w:val="26"/>
        </w:rPr>
        <w:t xml:space="preserve">Зернобобові культури. </w:t>
      </w:r>
      <w:r w:rsidRPr="000B33D0">
        <w:rPr>
          <w:rFonts w:eastAsia="SimSun"/>
          <w:color w:val="000000"/>
          <w:sz w:val="26"/>
          <w:szCs w:val="26"/>
        </w:rPr>
        <w:t xml:space="preserve">У гороху відмічався кінець цвітіння. Висота рослин становила 59-64 см. На посівах сої утворювалися бокові пагони, на окремих полях південно-східних районів тривало утворення 5-го справжнього листка. </w:t>
      </w:r>
    </w:p>
    <w:p w14:paraId="3BE9BA09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6"/>
          <w:szCs w:val="26"/>
        </w:rPr>
      </w:pPr>
      <w:r w:rsidRPr="000B33D0">
        <w:rPr>
          <w:rFonts w:eastAsia="SimSun"/>
          <w:color w:val="000000" w:themeColor="text1"/>
          <w:sz w:val="26"/>
          <w:szCs w:val="26"/>
        </w:rPr>
        <w:t xml:space="preserve">У </w:t>
      </w:r>
      <w:r w:rsidRPr="000B33D0">
        <w:rPr>
          <w:rFonts w:eastAsia="SimSun"/>
          <w:b/>
          <w:bCs/>
          <w:i/>
          <w:iCs/>
          <w:color w:val="000000" w:themeColor="text1"/>
          <w:sz w:val="26"/>
          <w:szCs w:val="26"/>
        </w:rPr>
        <w:t xml:space="preserve">соняшнику </w:t>
      </w:r>
      <w:r w:rsidRPr="000B33D0">
        <w:rPr>
          <w:rFonts w:eastAsia="SimSun"/>
          <w:color w:val="000000"/>
          <w:sz w:val="26"/>
          <w:szCs w:val="26"/>
        </w:rPr>
        <w:t>відмічалася поява суцвіть, на пізніх посівах – тривало утворення 2-ї пари справжніх листків. Висота рослин у кінці декади становила від 43 до 113 см. Стан посівів оцінювався як добрий.</w:t>
      </w:r>
    </w:p>
    <w:p w14:paraId="1092BD05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6"/>
          <w:szCs w:val="26"/>
        </w:rPr>
      </w:pPr>
      <w:r w:rsidRPr="000B33D0">
        <w:rPr>
          <w:rFonts w:eastAsia="SimSun"/>
          <w:color w:val="000000"/>
          <w:sz w:val="26"/>
          <w:szCs w:val="26"/>
        </w:rPr>
        <w:t xml:space="preserve">У </w:t>
      </w:r>
      <w:r w:rsidRPr="000B33D0">
        <w:rPr>
          <w:rFonts w:eastAsia="SimSun"/>
          <w:b/>
          <w:bCs/>
          <w:i/>
          <w:iCs/>
          <w:sz w:val="26"/>
          <w:szCs w:val="26"/>
        </w:rPr>
        <w:t>картоплі</w:t>
      </w:r>
      <w:r w:rsidRPr="000B33D0">
        <w:rPr>
          <w:rFonts w:eastAsia="SimSun"/>
          <w:b/>
          <w:bCs/>
          <w:i/>
          <w:iCs/>
          <w:color w:val="003200"/>
          <w:sz w:val="26"/>
          <w:szCs w:val="26"/>
        </w:rPr>
        <w:t xml:space="preserve"> </w:t>
      </w:r>
      <w:r w:rsidRPr="000B33D0">
        <w:rPr>
          <w:rFonts w:eastAsia="SimSun"/>
          <w:color w:val="000000"/>
          <w:sz w:val="26"/>
          <w:szCs w:val="26"/>
        </w:rPr>
        <w:t xml:space="preserve">тривало цвітіння та формування бульб. Висота рослин становила 48-77 см. Стан посівів оцінювався як добрий та відмінний. </w:t>
      </w:r>
    </w:p>
    <w:p w14:paraId="686A22CF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6"/>
          <w:szCs w:val="26"/>
        </w:rPr>
      </w:pPr>
      <w:r w:rsidRPr="000B33D0">
        <w:rPr>
          <w:rFonts w:eastAsia="SimSun"/>
          <w:b/>
          <w:bCs/>
          <w:i/>
          <w:iCs/>
          <w:color w:val="000000" w:themeColor="text1"/>
          <w:sz w:val="26"/>
          <w:szCs w:val="26"/>
        </w:rPr>
        <w:t xml:space="preserve">Сади. </w:t>
      </w:r>
      <w:r w:rsidRPr="000B33D0">
        <w:rPr>
          <w:rFonts w:eastAsia="SimSun"/>
          <w:color w:val="000000"/>
          <w:sz w:val="26"/>
          <w:szCs w:val="26"/>
        </w:rPr>
        <w:t xml:space="preserve">У плодових культур тривало формування та ріст плодів, у східних районах відмічалося достигання </w:t>
      </w:r>
      <w:proofErr w:type="spellStart"/>
      <w:r w:rsidRPr="000B33D0">
        <w:rPr>
          <w:rFonts w:eastAsia="SimSun"/>
          <w:color w:val="000000"/>
          <w:sz w:val="26"/>
          <w:szCs w:val="26"/>
        </w:rPr>
        <w:t>вишень</w:t>
      </w:r>
      <w:proofErr w:type="spellEnd"/>
      <w:r w:rsidRPr="000B33D0">
        <w:rPr>
          <w:rFonts w:eastAsia="SimSun"/>
          <w:color w:val="000000"/>
          <w:sz w:val="26"/>
          <w:szCs w:val="26"/>
        </w:rPr>
        <w:t xml:space="preserve">. </w:t>
      </w:r>
    </w:p>
    <w:p w14:paraId="4AC64FAB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6"/>
          <w:szCs w:val="26"/>
        </w:rPr>
      </w:pPr>
      <w:r w:rsidRPr="000B33D0">
        <w:rPr>
          <w:rFonts w:eastAsia="SimSun"/>
          <w:b/>
          <w:bCs/>
          <w:i/>
          <w:iCs/>
          <w:color w:val="000000" w:themeColor="text1"/>
          <w:sz w:val="26"/>
          <w:szCs w:val="26"/>
        </w:rPr>
        <w:t xml:space="preserve">Польові роботи. </w:t>
      </w:r>
      <w:r w:rsidRPr="000B33D0">
        <w:rPr>
          <w:rFonts w:eastAsia="SimSun"/>
          <w:color w:val="000000"/>
          <w:sz w:val="26"/>
          <w:szCs w:val="26"/>
        </w:rPr>
        <w:t>Господарства області проводили обробку посівів отрутохімікатами з метою боротьби із шкідниками та хворобами рослин, обробку регуляторами росту, міжрядний обробіток просапних культур. Погодні умови для проведення сільськогосподарських робіт на полях та в садах були задовільними.</w:t>
      </w:r>
    </w:p>
    <w:p w14:paraId="34EB1F40" w14:textId="77777777" w:rsidR="000B33D0" w:rsidRPr="000B33D0" w:rsidRDefault="000B33D0" w:rsidP="000B33D0">
      <w:pPr>
        <w:autoSpaceDE w:val="0"/>
        <w:autoSpaceDN w:val="0"/>
        <w:ind w:firstLine="851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0B33D0">
        <w:rPr>
          <w:rFonts w:eastAsiaTheme="minorHAnsi"/>
          <w:bCs/>
          <w:iCs/>
          <w:sz w:val="26"/>
          <w:szCs w:val="26"/>
          <w:lang w:eastAsia="en-US"/>
        </w:rPr>
        <w:t xml:space="preserve">Озимі зернові  -   МВС </w:t>
      </w:r>
    </w:p>
    <w:p w14:paraId="3B1AA2B5" w14:textId="77777777" w:rsidR="000B33D0" w:rsidRPr="000B33D0" w:rsidRDefault="000B33D0" w:rsidP="000B33D0">
      <w:pPr>
        <w:autoSpaceDE w:val="0"/>
        <w:autoSpaceDN w:val="0"/>
        <w:ind w:firstLine="851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0B33D0">
        <w:rPr>
          <w:rFonts w:eastAsiaTheme="minorHAnsi"/>
          <w:bCs/>
          <w:iCs/>
          <w:sz w:val="26"/>
          <w:szCs w:val="26"/>
          <w:lang w:eastAsia="en-US"/>
        </w:rPr>
        <w:t>Озимий ріпак  -  2 етап дозрівання</w:t>
      </w:r>
    </w:p>
    <w:p w14:paraId="07E0C609" w14:textId="77777777" w:rsidR="000B33D0" w:rsidRPr="000B33D0" w:rsidRDefault="000B33D0" w:rsidP="000B33D0">
      <w:pPr>
        <w:autoSpaceDE w:val="0"/>
        <w:autoSpaceDN w:val="0"/>
        <w:ind w:firstLine="851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0B33D0">
        <w:rPr>
          <w:rFonts w:eastAsiaTheme="minorHAnsi"/>
          <w:bCs/>
          <w:iCs/>
          <w:sz w:val="26"/>
          <w:szCs w:val="26"/>
          <w:lang w:eastAsia="en-US"/>
        </w:rPr>
        <w:t>Ярі зернові  -   цвітіння -МС</w:t>
      </w:r>
    </w:p>
    <w:p w14:paraId="5519F74C" w14:textId="77777777" w:rsidR="000B33D0" w:rsidRPr="000B33D0" w:rsidRDefault="000B33D0" w:rsidP="000B33D0">
      <w:pPr>
        <w:autoSpaceDE w:val="0"/>
        <w:autoSpaceDN w:val="0"/>
        <w:ind w:firstLine="851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0B33D0">
        <w:rPr>
          <w:rFonts w:eastAsiaTheme="minorHAnsi"/>
          <w:bCs/>
          <w:iCs/>
          <w:sz w:val="26"/>
          <w:szCs w:val="26"/>
          <w:lang w:eastAsia="en-US"/>
        </w:rPr>
        <w:t>Зернобобові (горох)  -1 етап дозрівання</w:t>
      </w:r>
    </w:p>
    <w:p w14:paraId="60310902" w14:textId="77777777" w:rsidR="000B33D0" w:rsidRPr="000B33D0" w:rsidRDefault="000B33D0" w:rsidP="000B33D0">
      <w:pPr>
        <w:autoSpaceDE w:val="0"/>
        <w:autoSpaceDN w:val="0"/>
        <w:ind w:firstLine="851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0B33D0">
        <w:rPr>
          <w:rFonts w:eastAsiaTheme="minorHAnsi"/>
          <w:bCs/>
          <w:iCs/>
          <w:sz w:val="26"/>
          <w:szCs w:val="26"/>
          <w:lang w:eastAsia="en-US"/>
        </w:rPr>
        <w:t>Соняшник –  утворення кошика</w:t>
      </w:r>
    </w:p>
    <w:p w14:paraId="543368DE" w14:textId="77777777" w:rsidR="000B33D0" w:rsidRPr="000B33D0" w:rsidRDefault="000B33D0" w:rsidP="000B33D0">
      <w:pPr>
        <w:autoSpaceDE w:val="0"/>
        <w:autoSpaceDN w:val="0"/>
        <w:ind w:firstLine="851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0B33D0">
        <w:rPr>
          <w:rFonts w:eastAsiaTheme="minorHAnsi"/>
          <w:bCs/>
          <w:iCs/>
          <w:sz w:val="26"/>
          <w:szCs w:val="26"/>
          <w:lang w:eastAsia="en-US"/>
        </w:rPr>
        <w:t>Цукровий буряк – змикання рослин в рядках</w:t>
      </w:r>
    </w:p>
    <w:p w14:paraId="534AF001" w14:textId="77777777" w:rsidR="000B33D0" w:rsidRPr="000B33D0" w:rsidRDefault="000B33D0" w:rsidP="000B33D0">
      <w:pPr>
        <w:autoSpaceDE w:val="0"/>
        <w:autoSpaceDN w:val="0"/>
        <w:ind w:firstLine="851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0B33D0">
        <w:rPr>
          <w:rFonts w:eastAsiaTheme="minorHAnsi"/>
          <w:bCs/>
          <w:iCs/>
          <w:sz w:val="26"/>
          <w:szCs w:val="26"/>
          <w:lang w:eastAsia="en-US"/>
        </w:rPr>
        <w:t>Картопля - цвітіння</w:t>
      </w:r>
    </w:p>
    <w:p w14:paraId="7CE62AA7" w14:textId="77777777" w:rsidR="000B33D0" w:rsidRPr="000B33D0" w:rsidRDefault="000B33D0" w:rsidP="000B33D0">
      <w:pPr>
        <w:autoSpaceDE w:val="0"/>
        <w:autoSpaceDN w:val="0"/>
        <w:ind w:firstLine="851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0B33D0">
        <w:rPr>
          <w:rFonts w:eastAsiaTheme="minorHAnsi"/>
          <w:bCs/>
          <w:iCs/>
          <w:sz w:val="26"/>
          <w:szCs w:val="26"/>
          <w:lang w:eastAsia="en-US"/>
        </w:rPr>
        <w:t>Кукурудза  -утворення 1 міжвузля</w:t>
      </w:r>
    </w:p>
    <w:p w14:paraId="24FF5622" w14:textId="77777777" w:rsidR="000B33D0" w:rsidRPr="000B33D0" w:rsidRDefault="000B33D0" w:rsidP="000B33D0">
      <w:pPr>
        <w:autoSpaceDE w:val="0"/>
        <w:autoSpaceDN w:val="0"/>
        <w:ind w:firstLine="851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0B33D0">
        <w:rPr>
          <w:rFonts w:eastAsiaTheme="minorHAnsi"/>
          <w:color w:val="000000"/>
          <w:sz w:val="26"/>
          <w:szCs w:val="26"/>
          <w:lang w:eastAsia="en-US"/>
        </w:rPr>
        <w:t xml:space="preserve">Багаторічні трави – </w:t>
      </w:r>
      <w:r w:rsidRPr="000B33D0">
        <w:rPr>
          <w:rFonts w:eastAsiaTheme="minorHAnsi"/>
          <w:bCs/>
          <w:iCs/>
          <w:sz w:val="26"/>
          <w:szCs w:val="26"/>
          <w:lang w:eastAsia="en-US"/>
        </w:rPr>
        <w:t xml:space="preserve">  бутонізація-цвітіння</w:t>
      </w:r>
    </w:p>
    <w:p w14:paraId="72982DCA" w14:textId="77777777" w:rsidR="000B33D0" w:rsidRPr="000B33D0" w:rsidRDefault="000B33D0" w:rsidP="000B33D0">
      <w:pPr>
        <w:autoSpaceDE w:val="0"/>
        <w:ind w:firstLine="851"/>
        <w:jc w:val="both"/>
        <w:rPr>
          <w:sz w:val="26"/>
          <w:szCs w:val="26"/>
        </w:rPr>
      </w:pPr>
      <w:r w:rsidRPr="000B33D0">
        <w:rPr>
          <w:sz w:val="26"/>
          <w:szCs w:val="26"/>
        </w:rPr>
        <w:t>Сад –   ріст плодів</w:t>
      </w:r>
    </w:p>
    <w:p w14:paraId="4BA853FF" w14:textId="77777777" w:rsidR="000B33D0" w:rsidRPr="000B33D0" w:rsidRDefault="000B33D0" w:rsidP="000B33D0">
      <w:pPr>
        <w:autoSpaceDE w:val="0"/>
        <w:ind w:firstLine="851"/>
        <w:jc w:val="both"/>
        <w:rPr>
          <w:sz w:val="26"/>
          <w:szCs w:val="26"/>
        </w:rPr>
      </w:pPr>
      <w:r w:rsidRPr="000B33D0">
        <w:rPr>
          <w:sz w:val="26"/>
          <w:szCs w:val="26"/>
        </w:rPr>
        <w:t>На протязі звітного періоду продовжувалося заселення посівів сільськогосподарських культур  шкідниками, погодні умови сприяли ураженню рослин хворобами.</w:t>
      </w:r>
    </w:p>
    <w:p w14:paraId="13AB2DD0" w14:textId="77777777" w:rsidR="000B33D0" w:rsidRPr="000B33D0" w:rsidRDefault="000B33D0" w:rsidP="000B33D0">
      <w:pPr>
        <w:autoSpaceDE w:val="0"/>
        <w:ind w:firstLine="851"/>
        <w:jc w:val="both"/>
        <w:rPr>
          <w:sz w:val="26"/>
          <w:szCs w:val="26"/>
        </w:rPr>
      </w:pPr>
    </w:p>
    <w:p w14:paraId="290945AD" w14:textId="77777777" w:rsidR="000B33D0" w:rsidRPr="000B33D0" w:rsidRDefault="000B33D0" w:rsidP="000B33D0">
      <w:pPr>
        <w:autoSpaceDE w:val="0"/>
        <w:ind w:firstLine="851"/>
        <w:jc w:val="center"/>
        <w:rPr>
          <w:b/>
          <w:sz w:val="26"/>
          <w:szCs w:val="26"/>
        </w:rPr>
      </w:pPr>
      <w:proofErr w:type="spellStart"/>
      <w:r w:rsidRPr="000B33D0">
        <w:rPr>
          <w:b/>
          <w:sz w:val="26"/>
          <w:szCs w:val="26"/>
        </w:rPr>
        <w:t>Багатоїдні</w:t>
      </w:r>
      <w:proofErr w:type="spellEnd"/>
      <w:r w:rsidRPr="000B33D0">
        <w:rPr>
          <w:b/>
          <w:sz w:val="26"/>
          <w:szCs w:val="26"/>
        </w:rPr>
        <w:t xml:space="preserve"> шкідники.</w:t>
      </w:r>
    </w:p>
    <w:p w14:paraId="63C2D1C4" w14:textId="77777777" w:rsidR="000B33D0" w:rsidRPr="000B33D0" w:rsidRDefault="000B33D0" w:rsidP="000B33D0">
      <w:pPr>
        <w:autoSpaceDE w:val="0"/>
        <w:ind w:firstLine="851"/>
        <w:jc w:val="both"/>
        <w:rPr>
          <w:b/>
          <w:sz w:val="26"/>
          <w:szCs w:val="26"/>
        </w:rPr>
      </w:pPr>
      <w:r w:rsidRPr="000B33D0">
        <w:rPr>
          <w:sz w:val="26"/>
          <w:szCs w:val="26"/>
        </w:rPr>
        <w:t xml:space="preserve"> Продовжувався живлення та </w:t>
      </w:r>
      <w:proofErr w:type="spellStart"/>
      <w:r w:rsidRPr="000B33D0">
        <w:rPr>
          <w:sz w:val="26"/>
          <w:szCs w:val="26"/>
        </w:rPr>
        <w:t>шкодочинність</w:t>
      </w:r>
      <w:proofErr w:type="spellEnd"/>
      <w:r w:rsidRPr="000B33D0">
        <w:rPr>
          <w:sz w:val="26"/>
          <w:szCs w:val="26"/>
        </w:rPr>
        <w:t xml:space="preserve">  гусениць </w:t>
      </w:r>
      <w:r w:rsidRPr="000B33D0">
        <w:rPr>
          <w:b/>
          <w:sz w:val="26"/>
          <w:szCs w:val="26"/>
        </w:rPr>
        <w:t xml:space="preserve">підгризаючих </w:t>
      </w:r>
      <w:r w:rsidRPr="000B33D0">
        <w:rPr>
          <w:sz w:val="26"/>
          <w:szCs w:val="26"/>
        </w:rPr>
        <w:t xml:space="preserve">та </w:t>
      </w:r>
      <w:r w:rsidRPr="000B33D0">
        <w:rPr>
          <w:b/>
          <w:bCs/>
          <w:sz w:val="26"/>
          <w:szCs w:val="26"/>
        </w:rPr>
        <w:t xml:space="preserve"> </w:t>
      </w:r>
      <w:proofErr w:type="spellStart"/>
      <w:r w:rsidRPr="000B33D0">
        <w:rPr>
          <w:b/>
          <w:bCs/>
          <w:sz w:val="26"/>
          <w:szCs w:val="26"/>
        </w:rPr>
        <w:t>листогризущих</w:t>
      </w:r>
      <w:proofErr w:type="spellEnd"/>
      <w:r w:rsidRPr="000B33D0">
        <w:rPr>
          <w:sz w:val="26"/>
          <w:szCs w:val="26"/>
        </w:rPr>
        <w:t xml:space="preserve"> совок . Середня чисельність гусениць совок становить 0,3 -0,5 </w:t>
      </w:r>
      <w:proofErr w:type="spellStart"/>
      <w:r w:rsidRPr="000B33D0">
        <w:rPr>
          <w:sz w:val="26"/>
          <w:szCs w:val="26"/>
        </w:rPr>
        <w:t>екз</w:t>
      </w:r>
      <w:proofErr w:type="spellEnd"/>
      <w:r w:rsidRPr="000B33D0">
        <w:rPr>
          <w:sz w:val="26"/>
          <w:szCs w:val="26"/>
        </w:rPr>
        <w:t xml:space="preserve">/м2, максимум 1,0 </w:t>
      </w:r>
      <w:proofErr w:type="spellStart"/>
      <w:r w:rsidRPr="000B33D0">
        <w:rPr>
          <w:sz w:val="26"/>
          <w:szCs w:val="26"/>
        </w:rPr>
        <w:t>екз</w:t>
      </w:r>
      <w:proofErr w:type="spellEnd"/>
      <w:r w:rsidRPr="000B33D0">
        <w:rPr>
          <w:sz w:val="26"/>
          <w:szCs w:val="26"/>
        </w:rPr>
        <w:t>/м2.</w:t>
      </w:r>
    </w:p>
    <w:p w14:paraId="43F636D3" w14:textId="77777777" w:rsidR="000B33D0" w:rsidRPr="000B33D0" w:rsidRDefault="000B33D0" w:rsidP="000B33D0">
      <w:pPr>
        <w:autoSpaceDE w:val="0"/>
        <w:ind w:firstLine="851"/>
        <w:jc w:val="both"/>
        <w:rPr>
          <w:b/>
          <w:sz w:val="26"/>
          <w:szCs w:val="26"/>
        </w:rPr>
      </w:pPr>
    </w:p>
    <w:p w14:paraId="57A228B3" w14:textId="77777777" w:rsidR="000B33D0" w:rsidRPr="000B33D0" w:rsidRDefault="000B33D0" w:rsidP="000B33D0">
      <w:pPr>
        <w:tabs>
          <w:tab w:val="left" w:pos="180"/>
        </w:tabs>
        <w:ind w:firstLine="851"/>
        <w:jc w:val="center"/>
        <w:rPr>
          <w:b/>
          <w:i/>
          <w:sz w:val="26"/>
          <w:szCs w:val="26"/>
        </w:rPr>
      </w:pPr>
      <w:r w:rsidRPr="000B33D0">
        <w:rPr>
          <w:b/>
          <w:iCs/>
          <w:sz w:val="26"/>
          <w:szCs w:val="26"/>
        </w:rPr>
        <w:t xml:space="preserve">Фітосанітарний стан  зернових колосових  культур </w:t>
      </w:r>
      <w:r w:rsidRPr="000B33D0">
        <w:rPr>
          <w:b/>
          <w:i/>
          <w:sz w:val="26"/>
          <w:szCs w:val="26"/>
        </w:rPr>
        <w:t>.</w:t>
      </w:r>
    </w:p>
    <w:p w14:paraId="03003206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6"/>
          <w:szCs w:val="26"/>
        </w:rPr>
      </w:pPr>
      <w:r w:rsidRPr="000B33D0">
        <w:rPr>
          <w:rFonts w:eastAsia="SimSun"/>
          <w:color w:val="000000"/>
          <w:sz w:val="26"/>
          <w:szCs w:val="26"/>
        </w:rPr>
        <w:t xml:space="preserve">Протягом звітного періоду продовжувалось  живлення  та </w:t>
      </w:r>
      <w:proofErr w:type="spellStart"/>
      <w:r w:rsidRPr="000B33D0">
        <w:rPr>
          <w:rFonts w:eastAsia="SimSun"/>
          <w:color w:val="000000"/>
          <w:sz w:val="26"/>
          <w:szCs w:val="26"/>
        </w:rPr>
        <w:t>шкодочинність</w:t>
      </w:r>
      <w:proofErr w:type="spellEnd"/>
      <w:r w:rsidRPr="000B33D0">
        <w:rPr>
          <w:rFonts w:eastAsia="SimSun"/>
          <w:color w:val="000000"/>
          <w:sz w:val="26"/>
          <w:szCs w:val="26"/>
        </w:rPr>
        <w:t xml:space="preserve"> личинок </w:t>
      </w:r>
      <w:r w:rsidRPr="000B33D0">
        <w:rPr>
          <w:rFonts w:eastAsia="SimSun"/>
          <w:b/>
          <w:bCs/>
          <w:i/>
          <w:iCs/>
          <w:color w:val="000000"/>
          <w:sz w:val="26"/>
          <w:szCs w:val="26"/>
        </w:rPr>
        <w:t xml:space="preserve">клопа шкідливої черепашки </w:t>
      </w:r>
      <w:r w:rsidRPr="000B33D0">
        <w:rPr>
          <w:rFonts w:eastAsia="SimSun"/>
          <w:color w:val="000000"/>
          <w:sz w:val="26"/>
          <w:szCs w:val="26"/>
        </w:rPr>
        <w:t xml:space="preserve">. Шкідником заселено до 80% площ, заселено та пошкоджено 5-6% рослин, середня чисельність личинок становить 0,1-0,3 </w:t>
      </w:r>
      <w:proofErr w:type="spellStart"/>
      <w:r w:rsidRPr="000B33D0">
        <w:rPr>
          <w:rFonts w:eastAsia="SimSun"/>
          <w:color w:val="000000"/>
          <w:sz w:val="26"/>
          <w:szCs w:val="26"/>
        </w:rPr>
        <w:t>екз</w:t>
      </w:r>
      <w:proofErr w:type="spellEnd"/>
      <w:r w:rsidRPr="000B33D0">
        <w:rPr>
          <w:rFonts w:eastAsia="SimSun"/>
          <w:color w:val="000000"/>
          <w:sz w:val="26"/>
          <w:szCs w:val="26"/>
        </w:rPr>
        <w:t xml:space="preserve">./м2, максимально 0,5 </w:t>
      </w:r>
      <w:proofErr w:type="spellStart"/>
      <w:r w:rsidRPr="000B33D0">
        <w:rPr>
          <w:rFonts w:eastAsia="SimSun"/>
          <w:color w:val="000000"/>
          <w:sz w:val="26"/>
          <w:szCs w:val="26"/>
        </w:rPr>
        <w:t>екз</w:t>
      </w:r>
      <w:proofErr w:type="spellEnd"/>
      <w:r w:rsidRPr="000B33D0">
        <w:rPr>
          <w:rFonts w:eastAsia="SimSun"/>
          <w:color w:val="000000"/>
          <w:sz w:val="26"/>
          <w:szCs w:val="26"/>
        </w:rPr>
        <w:t>./м2. Личинки І віку становлять 10%,2 віку -50%,3 віку -40%.</w:t>
      </w:r>
    </w:p>
    <w:p w14:paraId="398BBF3C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6"/>
          <w:szCs w:val="26"/>
        </w:rPr>
      </w:pPr>
      <w:r w:rsidRPr="000B33D0">
        <w:rPr>
          <w:rFonts w:eastAsia="SimSun"/>
          <w:color w:val="000000"/>
          <w:sz w:val="26"/>
          <w:szCs w:val="26"/>
        </w:rPr>
        <w:t xml:space="preserve">У звітному періоді продовжувалося </w:t>
      </w:r>
      <w:proofErr w:type="spellStart"/>
      <w:r w:rsidRPr="000B33D0">
        <w:rPr>
          <w:rFonts w:eastAsia="SimSun"/>
          <w:color w:val="000000"/>
          <w:sz w:val="26"/>
          <w:szCs w:val="26"/>
        </w:rPr>
        <w:t>шкодочинність</w:t>
      </w:r>
      <w:proofErr w:type="spellEnd"/>
      <w:r w:rsidRPr="000B33D0">
        <w:rPr>
          <w:rFonts w:eastAsia="SimSun"/>
          <w:color w:val="000000"/>
          <w:sz w:val="26"/>
          <w:szCs w:val="26"/>
        </w:rPr>
        <w:t xml:space="preserve"> личинок </w:t>
      </w:r>
      <w:r w:rsidRPr="000B33D0">
        <w:rPr>
          <w:rFonts w:eastAsia="SimSun"/>
          <w:b/>
          <w:bCs/>
          <w:i/>
          <w:iCs/>
          <w:color w:val="000000"/>
          <w:sz w:val="26"/>
          <w:szCs w:val="26"/>
        </w:rPr>
        <w:t xml:space="preserve">пшеничного трипса </w:t>
      </w:r>
      <w:r w:rsidRPr="000B33D0">
        <w:rPr>
          <w:rFonts w:eastAsia="SimSun"/>
          <w:color w:val="000000"/>
          <w:sz w:val="26"/>
          <w:szCs w:val="26"/>
        </w:rPr>
        <w:t xml:space="preserve">на посівах зернових колосових культур. Середня чисельність коливається від 3-5екз/колос, максимальна 6,0 </w:t>
      </w:r>
      <w:proofErr w:type="spellStart"/>
      <w:r w:rsidRPr="000B33D0">
        <w:rPr>
          <w:rFonts w:eastAsia="SimSun"/>
          <w:color w:val="000000"/>
          <w:sz w:val="26"/>
          <w:szCs w:val="26"/>
        </w:rPr>
        <w:t>екз</w:t>
      </w:r>
      <w:proofErr w:type="spellEnd"/>
      <w:r w:rsidRPr="000B33D0">
        <w:rPr>
          <w:rFonts w:eastAsia="SimSun"/>
          <w:color w:val="000000"/>
          <w:sz w:val="26"/>
          <w:szCs w:val="26"/>
        </w:rPr>
        <w:t xml:space="preserve">/колос. Шкідником заселено до 90% площ та 3-5% рослин. </w:t>
      </w:r>
    </w:p>
    <w:p w14:paraId="41343D56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6"/>
          <w:szCs w:val="26"/>
        </w:rPr>
      </w:pPr>
      <w:r w:rsidRPr="000B33D0">
        <w:rPr>
          <w:rFonts w:eastAsia="SimSun"/>
          <w:color w:val="000000"/>
          <w:sz w:val="26"/>
          <w:szCs w:val="26"/>
        </w:rPr>
        <w:t xml:space="preserve">Триває заляльковування личинок </w:t>
      </w:r>
      <w:r w:rsidRPr="000B33D0">
        <w:rPr>
          <w:rFonts w:eastAsia="SimSun"/>
          <w:b/>
          <w:bCs/>
          <w:i/>
          <w:iCs/>
          <w:color w:val="000000"/>
          <w:sz w:val="26"/>
          <w:szCs w:val="26"/>
        </w:rPr>
        <w:t xml:space="preserve"> п’явиці</w:t>
      </w:r>
      <w:r w:rsidRPr="000B33D0">
        <w:rPr>
          <w:rFonts w:eastAsia="SimSun"/>
          <w:color w:val="000000"/>
          <w:sz w:val="26"/>
          <w:szCs w:val="26"/>
        </w:rPr>
        <w:t xml:space="preserve">. Заселено 100% обстежених площ посівів озимих колосових культур у середньому – 3%, максимально 7% рослин за середньої чисельності 1 </w:t>
      </w:r>
      <w:proofErr w:type="spellStart"/>
      <w:r w:rsidRPr="000B33D0">
        <w:rPr>
          <w:rFonts w:eastAsia="SimSun"/>
          <w:color w:val="000000"/>
          <w:sz w:val="26"/>
          <w:szCs w:val="26"/>
        </w:rPr>
        <w:t>екз</w:t>
      </w:r>
      <w:proofErr w:type="spellEnd"/>
      <w:r w:rsidRPr="000B33D0">
        <w:rPr>
          <w:rFonts w:eastAsia="SimSun"/>
          <w:color w:val="000000"/>
          <w:sz w:val="26"/>
          <w:szCs w:val="26"/>
        </w:rPr>
        <w:t>../</w:t>
      </w:r>
      <w:proofErr w:type="spellStart"/>
      <w:r w:rsidRPr="000B33D0">
        <w:rPr>
          <w:rFonts w:eastAsia="SimSun"/>
          <w:color w:val="000000"/>
          <w:sz w:val="26"/>
          <w:szCs w:val="26"/>
        </w:rPr>
        <w:t>росл</w:t>
      </w:r>
      <w:proofErr w:type="spellEnd"/>
      <w:r w:rsidRPr="000B33D0">
        <w:rPr>
          <w:rFonts w:eastAsia="SimSun"/>
          <w:color w:val="000000"/>
          <w:sz w:val="26"/>
          <w:szCs w:val="26"/>
        </w:rPr>
        <w:t xml:space="preserve">., максимально – 2 </w:t>
      </w:r>
      <w:proofErr w:type="spellStart"/>
      <w:r w:rsidRPr="000B33D0">
        <w:rPr>
          <w:rFonts w:eastAsia="SimSun"/>
          <w:color w:val="000000"/>
          <w:sz w:val="26"/>
          <w:szCs w:val="26"/>
        </w:rPr>
        <w:t>екз</w:t>
      </w:r>
      <w:proofErr w:type="spellEnd"/>
      <w:r w:rsidRPr="000B33D0">
        <w:rPr>
          <w:rFonts w:eastAsia="SimSun"/>
          <w:color w:val="000000"/>
          <w:sz w:val="26"/>
          <w:szCs w:val="26"/>
        </w:rPr>
        <w:t xml:space="preserve">./рослину. </w:t>
      </w:r>
    </w:p>
    <w:p w14:paraId="0C21E33D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6"/>
          <w:szCs w:val="26"/>
        </w:rPr>
      </w:pPr>
      <w:r w:rsidRPr="000B33D0">
        <w:rPr>
          <w:rFonts w:eastAsia="SimSun"/>
          <w:color w:val="000000"/>
          <w:sz w:val="26"/>
          <w:szCs w:val="26"/>
        </w:rPr>
        <w:t>Попелицями (</w:t>
      </w:r>
      <w:r w:rsidRPr="000B33D0">
        <w:rPr>
          <w:rFonts w:eastAsia="SimSun"/>
          <w:b/>
          <w:bCs/>
          <w:i/>
          <w:iCs/>
          <w:color w:val="000000"/>
          <w:sz w:val="26"/>
          <w:szCs w:val="26"/>
        </w:rPr>
        <w:t xml:space="preserve">попелиця велика злакова </w:t>
      </w:r>
      <w:r w:rsidRPr="000B33D0">
        <w:rPr>
          <w:rFonts w:eastAsia="SimSun"/>
          <w:color w:val="000000"/>
          <w:sz w:val="26"/>
          <w:szCs w:val="26"/>
        </w:rPr>
        <w:t xml:space="preserve">та </w:t>
      </w:r>
      <w:r w:rsidRPr="000B33D0">
        <w:rPr>
          <w:rFonts w:eastAsia="SimSun"/>
          <w:b/>
          <w:bCs/>
          <w:i/>
          <w:iCs/>
          <w:color w:val="000000"/>
          <w:sz w:val="26"/>
          <w:szCs w:val="26"/>
        </w:rPr>
        <w:t>попелиця звичайна злакова</w:t>
      </w:r>
      <w:r w:rsidRPr="000B33D0">
        <w:rPr>
          <w:rFonts w:eastAsia="SimSun"/>
          <w:color w:val="000000"/>
          <w:sz w:val="26"/>
          <w:szCs w:val="26"/>
        </w:rPr>
        <w:t xml:space="preserve">) заселено 100% обстежених площ посівів зернових колосових культур. Середня чисельності 1 </w:t>
      </w:r>
      <w:proofErr w:type="spellStart"/>
      <w:r w:rsidRPr="000B33D0">
        <w:rPr>
          <w:rFonts w:eastAsia="SimSun"/>
          <w:color w:val="000000"/>
          <w:sz w:val="26"/>
          <w:szCs w:val="26"/>
        </w:rPr>
        <w:t>кол</w:t>
      </w:r>
      <w:proofErr w:type="spellEnd"/>
      <w:r w:rsidRPr="000B33D0">
        <w:rPr>
          <w:rFonts w:eastAsia="SimSun"/>
          <w:color w:val="000000"/>
          <w:sz w:val="26"/>
          <w:szCs w:val="26"/>
        </w:rPr>
        <w:t>./</w:t>
      </w:r>
      <w:proofErr w:type="spellStart"/>
      <w:r w:rsidRPr="000B33D0">
        <w:rPr>
          <w:rFonts w:eastAsia="SimSun"/>
          <w:color w:val="000000"/>
          <w:sz w:val="26"/>
          <w:szCs w:val="26"/>
        </w:rPr>
        <w:t>росл</w:t>
      </w:r>
      <w:proofErr w:type="spellEnd"/>
      <w:r w:rsidRPr="000B33D0">
        <w:rPr>
          <w:rFonts w:eastAsia="SimSun"/>
          <w:color w:val="000000"/>
          <w:sz w:val="26"/>
          <w:szCs w:val="26"/>
        </w:rPr>
        <w:t xml:space="preserve">., максимально – 2 при заселенні 1-5% рослин, максимально – 7%. </w:t>
      </w:r>
    </w:p>
    <w:p w14:paraId="0B174A38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6"/>
          <w:szCs w:val="26"/>
        </w:rPr>
      </w:pPr>
      <w:r w:rsidRPr="000B33D0">
        <w:rPr>
          <w:rFonts w:eastAsia="SimSun"/>
          <w:color w:val="000000"/>
          <w:sz w:val="26"/>
          <w:szCs w:val="26"/>
        </w:rPr>
        <w:t xml:space="preserve">Личинками </w:t>
      </w:r>
      <w:r w:rsidRPr="000B33D0">
        <w:rPr>
          <w:rFonts w:eastAsia="SimSun"/>
          <w:b/>
          <w:bCs/>
          <w:i/>
          <w:iCs/>
          <w:color w:val="000000"/>
          <w:sz w:val="26"/>
          <w:szCs w:val="26"/>
        </w:rPr>
        <w:t>стеблового хлібного пильщика</w:t>
      </w:r>
      <w:r w:rsidRPr="000B33D0">
        <w:rPr>
          <w:rFonts w:eastAsia="SimSun"/>
          <w:color w:val="000000"/>
          <w:sz w:val="26"/>
          <w:szCs w:val="26"/>
        </w:rPr>
        <w:t xml:space="preserve">  заселено 10 % обстежених площ, чисельність склала 0,1 </w:t>
      </w:r>
      <w:proofErr w:type="spellStart"/>
      <w:r w:rsidRPr="000B33D0">
        <w:rPr>
          <w:rFonts w:eastAsia="SimSun"/>
          <w:color w:val="000000"/>
          <w:sz w:val="26"/>
          <w:szCs w:val="26"/>
        </w:rPr>
        <w:t>екз</w:t>
      </w:r>
      <w:proofErr w:type="spellEnd"/>
      <w:r w:rsidRPr="000B33D0">
        <w:rPr>
          <w:rFonts w:eastAsia="SimSun"/>
          <w:color w:val="000000"/>
          <w:sz w:val="26"/>
          <w:szCs w:val="26"/>
        </w:rPr>
        <w:t>./</w:t>
      </w:r>
      <w:proofErr w:type="spellStart"/>
      <w:r w:rsidRPr="000B33D0">
        <w:rPr>
          <w:rFonts w:eastAsia="SimSun"/>
          <w:color w:val="000000"/>
          <w:sz w:val="26"/>
          <w:szCs w:val="26"/>
        </w:rPr>
        <w:t>кв.м</w:t>
      </w:r>
      <w:proofErr w:type="spellEnd"/>
      <w:r w:rsidRPr="000B33D0">
        <w:rPr>
          <w:rFonts w:eastAsia="SimSun"/>
          <w:color w:val="000000"/>
          <w:sz w:val="26"/>
          <w:szCs w:val="26"/>
        </w:rPr>
        <w:t>.</w:t>
      </w:r>
    </w:p>
    <w:p w14:paraId="1786FC85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6"/>
          <w:szCs w:val="26"/>
        </w:rPr>
      </w:pPr>
      <w:r w:rsidRPr="000B33D0">
        <w:rPr>
          <w:rFonts w:eastAsia="SimSun"/>
          <w:color w:val="000000"/>
          <w:sz w:val="26"/>
          <w:szCs w:val="26"/>
        </w:rPr>
        <w:t xml:space="preserve">Продовжується заселення посівів зернових культур </w:t>
      </w:r>
      <w:r w:rsidRPr="000B33D0">
        <w:rPr>
          <w:rFonts w:eastAsia="SimSun"/>
          <w:b/>
          <w:bCs/>
          <w:i/>
          <w:iCs/>
          <w:color w:val="000000"/>
          <w:sz w:val="26"/>
          <w:szCs w:val="26"/>
        </w:rPr>
        <w:t xml:space="preserve">хлібними жуками </w:t>
      </w:r>
      <w:r w:rsidRPr="000B33D0">
        <w:rPr>
          <w:rFonts w:eastAsia="SimSun"/>
          <w:color w:val="000000"/>
          <w:sz w:val="26"/>
          <w:szCs w:val="26"/>
        </w:rPr>
        <w:t>(переважно жук-</w:t>
      </w:r>
      <w:proofErr w:type="spellStart"/>
      <w:r w:rsidRPr="000B33D0">
        <w:rPr>
          <w:rFonts w:eastAsia="SimSun"/>
          <w:color w:val="000000"/>
          <w:sz w:val="26"/>
          <w:szCs w:val="26"/>
        </w:rPr>
        <w:t>кузька</w:t>
      </w:r>
      <w:proofErr w:type="spellEnd"/>
      <w:r w:rsidRPr="000B33D0">
        <w:rPr>
          <w:rFonts w:eastAsia="SimSun"/>
          <w:color w:val="000000"/>
          <w:sz w:val="26"/>
          <w:szCs w:val="26"/>
        </w:rPr>
        <w:t xml:space="preserve">). Середня чисельність шкідника становить від 0,5 </w:t>
      </w:r>
      <w:proofErr w:type="spellStart"/>
      <w:r w:rsidRPr="000B33D0">
        <w:rPr>
          <w:rFonts w:eastAsia="SimSun"/>
          <w:color w:val="000000"/>
          <w:sz w:val="26"/>
          <w:szCs w:val="26"/>
        </w:rPr>
        <w:t>екз</w:t>
      </w:r>
      <w:proofErr w:type="spellEnd"/>
      <w:r w:rsidRPr="000B33D0">
        <w:rPr>
          <w:rFonts w:eastAsia="SimSun"/>
          <w:color w:val="000000"/>
          <w:sz w:val="26"/>
          <w:szCs w:val="26"/>
        </w:rPr>
        <w:t xml:space="preserve">./ м2 максимально в осередках до 1,0 </w:t>
      </w:r>
      <w:proofErr w:type="spellStart"/>
      <w:r w:rsidRPr="000B33D0">
        <w:rPr>
          <w:rFonts w:eastAsia="SimSun"/>
          <w:color w:val="000000"/>
          <w:sz w:val="26"/>
          <w:szCs w:val="26"/>
        </w:rPr>
        <w:t>екз</w:t>
      </w:r>
      <w:proofErr w:type="spellEnd"/>
      <w:r w:rsidRPr="000B33D0">
        <w:rPr>
          <w:rFonts w:eastAsia="SimSun"/>
          <w:color w:val="000000"/>
          <w:sz w:val="26"/>
          <w:szCs w:val="26"/>
        </w:rPr>
        <w:t xml:space="preserve">./ м2, заселено до 80% площ. </w:t>
      </w:r>
    </w:p>
    <w:p w14:paraId="30923A4E" w14:textId="77777777" w:rsidR="000B33D0" w:rsidRPr="000B33D0" w:rsidRDefault="000B33D0" w:rsidP="000B33D0">
      <w:pPr>
        <w:tabs>
          <w:tab w:val="left" w:pos="180"/>
        </w:tabs>
        <w:ind w:firstLine="851"/>
        <w:jc w:val="both"/>
        <w:rPr>
          <w:rFonts w:eastAsia="SimSun"/>
          <w:sz w:val="26"/>
          <w:szCs w:val="26"/>
        </w:rPr>
      </w:pPr>
      <w:r w:rsidRPr="000B33D0">
        <w:rPr>
          <w:rFonts w:eastAsia="SimSun"/>
          <w:color w:val="000000"/>
          <w:sz w:val="26"/>
          <w:szCs w:val="26"/>
        </w:rPr>
        <w:t xml:space="preserve">Продовжується проведення обстежень на ураження посівів кореневими </w:t>
      </w:r>
      <w:proofErr w:type="spellStart"/>
      <w:r w:rsidRPr="000B33D0">
        <w:rPr>
          <w:rFonts w:eastAsia="SimSun"/>
          <w:color w:val="000000"/>
          <w:sz w:val="26"/>
          <w:szCs w:val="26"/>
        </w:rPr>
        <w:t>гнилями</w:t>
      </w:r>
      <w:proofErr w:type="spellEnd"/>
      <w:r w:rsidRPr="000B33D0">
        <w:rPr>
          <w:rFonts w:eastAsia="SimSun"/>
          <w:color w:val="000000"/>
          <w:sz w:val="26"/>
          <w:szCs w:val="26"/>
        </w:rPr>
        <w:t xml:space="preserve"> («білоколосиця»), борошнистою росою, </w:t>
      </w:r>
      <w:proofErr w:type="spellStart"/>
      <w:r w:rsidRPr="000B33D0">
        <w:rPr>
          <w:rFonts w:eastAsia="SimSun"/>
          <w:color w:val="000000"/>
          <w:sz w:val="26"/>
          <w:szCs w:val="26"/>
        </w:rPr>
        <w:t>септоріозом</w:t>
      </w:r>
      <w:proofErr w:type="spellEnd"/>
      <w:r w:rsidRPr="000B33D0">
        <w:rPr>
          <w:rFonts w:eastAsia="SimSun"/>
          <w:color w:val="000000"/>
          <w:sz w:val="26"/>
          <w:szCs w:val="26"/>
        </w:rPr>
        <w:t xml:space="preserve">, бурою листовою </w:t>
      </w:r>
      <w:proofErr w:type="spellStart"/>
      <w:r w:rsidRPr="000B33D0">
        <w:rPr>
          <w:rFonts w:eastAsia="SimSun"/>
          <w:color w:val="000000"/>
          <w:sz w:val="26"/>
          <w:szCs w:val="26"/>
        </w:rPr>
        <w:t>іржою</w:t>
      </w:r>
      <w:proofErr w:type="spellEnd"/>
      <w:r w:rsidRPr="000B33D0">
        <w:rPr>
          <w:rFonts w:eastAsia="SimSun"/>
          <w:color w:val="000000"/>
          <w:sz w:val="26"/>
          <w:szCs w:val="26"/>
        </w:rPr>
        <w:t xml:space="preserve"> та  хворобами колосу зернових: </w:t>
      </w:r>
      <w:r w:rsidRPr="000B33D0">
        <w:rPr>
          <w:rFonts w:eastAsia="SimSun"/>
          <w:b/>
          <w:bCs/>
          <w:color w:val="000000"/>
          <w:sz w:val="26"/>
          <w:szCs w:val="26"/>
        </w:rPr>
        <w:t xml:space="preserve">борошнистою росою </w:t>
      </w:r>
      <w:r w:rsidRPr="000B33D0">
        <w:rPr>
          <w:rFonts w:eastAsia="SimSun"/>
          <w:color w:val="000000"/>
          <w:sz w:val="26"/>
          <w:szCs w:val="26"/>
        </w:rPr>
        <w:t xml:space="preserve">уражено до 100% обстежених площ, у середньому – 7% рослин, максимально 12% рослин, розвиток хвороби – 0,5-1% (нижній ярус листя); </w:t>
      </w:r>
      <w:proofErr w:type="spellStart"/>
      <w:r w:rsidRPr="000B33D0">
        <w:rPr>
          <w:rFonts w:eastAsia="SimSun"/>
          <w:b/>
          <w:bCs/>
          <w:color w:val="000000"/>
          <w:sz w:val="26"/>
          <w:szCs w:val="26"/>
        </w:rPr>
        <w:t>септоріоз</w:t>
      </w:r>
      <w:proofErr w:type="spellEnd"/>
      <w:r w:rsidRPr="000B33D0">
        <w:rPr>
          <w:rFonts w:eastAsia="SimSun"/>
          <w:b/>
          <w:bCs/>
          <w:color w:val="000000"/>
          <w:sz w:val="26"/>
          <w:szCs w:val="26"/>
        </w:rPr>
        <w:t xml:space="preserve"> </w:t>
      </w:r>
      <w:r w:rsidRPr="000B33D0">
        <w:rPr>
          <w:rFonts w:eastAsia="SimSun"/>
          <w:color w:val="000000"/>
          <w:sz w:val="26"/>
          <w:szCs w:val="26"/>
        </w:rPr>
        <w:t xml:space="preserve">виявлено на 100% обстежених площ озимої пшениці, у середньому уражено 8% рослин, максимально – 10%, розвиток хвороби – 0,5-1%; </w:t>
      </w:r>
      <w:r w:rsidRPr="000B33D0">
        <w:rPr>
          <w:rFonts w:eastAsia="SimSun"/>
          <w:b/>
          <w:bCs/>
          <w:color w:val="000000"/>
          <w:sz w:val="26"/>
          <w:szCs w:val="26"/>
        </w:rPr>
        <w:t xml:space="preserve">бура листкова іржа ‒ </w:t>
      </w:r>
      <w:r w:rsidRPr="000B33D0">
        <w:rPr>
          <w:rFonts w:eastAsia="SimSun"/>
          <w:color w:val="000000"/>
          <w:sz w:val="26"/>
          <w:szCs w:val="26"/>
        </w:rPr>
        <w:t xml:space="preserve"> виявлена на 10 % обстежених площ. Проведений хімічний захист  обстежених площ в фазу початку колосіння  фунгіцидами  захистили посіву  </w:t>
      </w:r>
      <w:proofErr w:type="spellStart"/>
      <w:r w:rsidRPr="000B33D0">
        <w:rPr>
          <w:rFonts w:eastAsia="SimSun"/>
          <w:b/>
          <w:bCs/>
          <w:color w:val="000000"/>
          <w:sz w:val="26"/>
          <w:szCs w:val="26"/>
        </w:rPr>
        <w:t>гельмінтоспоріозом</w:t>
      </w:r>
      <w:proofErr w:type="spellEnd"/>
      <w:r w:rsidRPr="000B33D0">
        <w:rPr>
          <w:rFonts w:eastAsia="SimSun"/>
          <w:b/>
          <w:bCs/>
          <w:color w:val="000000"/>
          <w:sz w:val="26"/>
          <w:szCs w:val="26"/>
        </w:rPr>
        <w:t xml:space="preserve"> </w:t>
      </w:r>
      <w:r w:rsidRPr="000B33D0">
        <w:rPr>
          <w:rFonts w:eastAsia="SimSun"/>
          <w:color w:val="000000"/>
          <w:sz w:val="26"/>
          <w:szCs w:val="26"/>
        </w:rPr>
        <w:t xml:space="preserve">уражено 100% обстежених площ ячменю </w:t>
      </w:r>
      <w:r w:rsidRPr="000B33D0">
        <w:rPr>
          <w:rFonts w:eastAsia="SimSun"/>
          <w:sz w:val="26"/>
          <w:szCs w:val="26"/>
        </w:rPr>
        <w:t>в середньому5%, максимально 12% рослин, розвиток хвороби склав 0,5%.</w:t>
      </w:r>
    </w:p>
    <w:p w14:paraId="74D3A0D1" w14:textId="77777777" w:rsidR="000B33D0" w:rsidRPr="000B33D0" w:rsidRDefault="000B33D0" w:rsidP="000B33D0">
      <w:pPr>
        <w:tabs>
          <w:tab w:val="left" w:pos="180"/>
        </w:tabs>
        <w:ind w:firstLine="851"/>
        <w:jc w:val="both"/>
        <w:rPr>
          <w:rFonts w:eastAsia="SimSun"/>
          <w:sz w:val="26"/>
          <w:szCs w:val="26"/>
        </w:rPr>
      </w:pPr>
      <w:r w:rsidRPr="000B33D0">
        <w:rPr>
          <w:spacing w:val="-6"/>
          <w:sz w:val="26"/>
          <w:szCs w:val="26"/>
        </w:rPr>
        <w:t xml:space="preserve">Вчасно проведений захист колосу зернових захистив посіви від прояву </w:t>
      </w:r>
      <w:proofErr w:type="spellStart"/>
      <w:r w:rsidRPr="000B33D0">
        <w:rPr>
          <w:spacing w:val="-6"/>
          <w:sz w:val="26"/>
          <w:szCs w:val="26"/>
        </w:rPr>
        <w:t>хвороб</w:t>
      </w:r>
      <w:proofErr w:type="spellEnd"/>
      <w:r w:rsidRPr="000B33D0">
        <w:rPr>
          <w:spacing w:val="-6"/>
          <w:sz w:val="26"/>
          <w:szCs w:val="26"/>
        </w:rPr>
        <w:t xml:space="preserve"> колосу . На обстежених площах </w:t>
      </w:r>
      <w:proofErr w:type="spellStart"/>
      <w:r w:rsidRPr="000B33D0">
        <w:rPr>
          <w:b/>
          <w:bCs/>
          <w:spacing w:val="-6"/>
          <w:sz w:val="26"/>
          <w:szCs w:val="26"/>
        </w:rPr>
        <w:t>хвороб</w:t>
      </w:r>
      <w:proofErr w:type="spellEnd"/>
      <w:r w:rsidRPr="000B33D0">
        <w:rPr>
          <w:b/>
          <w:bCs/>
          <w:spacing w:val="-6"/>
          <w:sz w:val="26"/>
          <w:szCs w:val="26"/>
        </w:rPr>
        <w:t xml:space="preserve"> колосу та сажкових </w:t>
      </w:r>
      <w:proofErr w:type="spellStart"/>
      <w:r w:rsidRPr="000B33D0">
        <w:rPr>
          <w:b/>
          <w:bCs/>
          <w:spacing w:val="-6"/>
          <w:sz w:val="26"/>
          <w:szCs w:val="26"/>
        </w:rPr>
        <w:t>хвороб</w:t>
      </w:r>
      <w:proofErr w:type="spellEnd"/>
      <w:r w:rsidRPr="000B33D0">
        <w:rPr>
          <w:spacing w:val="-6"/>
          <w:sz w:val="26"/>
          <w:szCs w:val="26"/>
        </w:rPr>
        <w:t xml:space="preserve"> – не виявлено.</w:t>
      </w:r>
    </w:p>
    <w:p w14:paraId="75CD7400" w14:textId="77777777" w:rsidR="000B33D0" w:rsidRPr="000B33D0" w:rsidRDefault="000B33D0" w:rsidP="000B33D0">
      <w:pPr>
        <w:autoSpaceDE w:val="0"/>
        <w:ind w:firstLine="851"/>
        <w:jc w:val="both"/>
        <w:rPr>
          <w:sz w:val="26"/>
          <w:szCs w:val="26"/>
        </w:rPr>
      </w:pPr>
    </w:p>
    <w:p w14:paraId="65E80A6D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center"/>
        <w:rPr>
          <w:b/>
          <w:iCs/>
          <w:sz w:val="26"/>
          <w:szCs w:val="26"/>
        </w:rPr>
      </w:pPr>
      <w:r w:rsidRPr="000B33D0">
        <w:rPr>
          <w:b/>
          <w:iCs/>
          <w:sz w:val="26"/>
          <w:szCs w:val="26"/>
        </w:rPr>
        <w:t>Фітосанітарний стан  гороху.</w:t>
      </w:r>
    </w:p>
    <w:p w14:paraId="11E4DD21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both"/>
        <w:rPr>
          <w:b/>
          <w:bCs/>
          <w:iCs/>
          <w:sz w:val="26"/>
          <w:szCs w:val="26"/>
          <w:u w:val="single"/>
        </w:rPr>
      </w:pPr>
      <w:r w:rsidRPr="000B33D0">
        <w:rPr>
          <w:rFonts w:eastAsia="SimSun"/>
          <w:color w:val="000000"/>
          <w:sz w:val="26"/>
          <w:szCs w:val="26"/>
        </w:rPr>
        <w:t xml:space="preserve">На протязі звітного періоду  в посівах </w:t>
      </w:r>
      <w:r w:rsidRPr="000B33D0">
        <w:rPr>
          <w:rFonts w:eastAsia="SimSun"/>
          <w:b/>
          <w:bCs/>
          <w:color w:val="000000"/>
          <w:sz w:val="26"/>
          <w:szCs w:val="26"/>
        </w:rPr>
        <w:t>гороху</w:t>
      </w:r>
      <w:r w:rsidRPr="000B33D0">
        <w:rPr>
          <w:rFonts w:eastAsia="SimSun"/>
          <w:color w:val="000000"/>
          <w:sz w:val="26"/>
          <w:szCs w:val="26"/>
        </w:rPr>
        <w:t xml:space="preserve"> проходило відродження личинок </w:t>
      </w:r>
      <w:r w:rsidRPr="000B33D0">
        <w:rPr>
          <w:rFonts w:eastAsia="SimSun"/>
          <w:b/>
          <w:bCs/>
          <w:color w:val="000000"/>
          <w:sz w:val="26"/>
          <w:szCs w:val="26"/>
        </w:rPr>
        <w:t xml:space="preserve">горохової зернівки, гусениць горохової плодожерки, </w:t>
      </w:r>
      <w:r w:rsidRPr="000B33D0">
        <w:rPr>
          <w:rFonts w:eastAsia="SimSun"/>
          <w:color w:val="000000"/>
          <w:sz w:val="26"/>
          <w:szCs w:val="26"/>
        </w:rPr>
        <w:t xml:space="preserve">заселення посівів та живлення на рослинах </w:t>
      </w:r>
      <w:r w:rsidRPr="000B33D0">
        <w:rPr>
          <w:rFonts w:eastAsia="SimSun"/>
          <w:b/>
          <w:bCs/>
          <w:color w:val="000000"/>
          <w:sz w:val="26"/>
          <w:szCs w:val="26"/>
        </w:rPr>
        <w:t xml:space="preserve">горохової попелиці,  горохового комарика  </w:t>
      </w:r>
      <w:r w:rsidRPr="000B33D0">
        <w:rPr>
          <w:rFonts w:eastAsia="SimSun"/>
          <w:color w:val="000000"/>
          <w:sz w:val="26"/>
          <w:szCs w:val="26"/>
        </w:rPr>
        <w:t xml:space="preserve">в допороговій чисельності (господарства провели 2-х кратний хімічний захист посівів інсектицидами). Погодні умови сприяють ураженню рослин гороху </w:t>
      </w:r>
      <w:proofErr w:type="spellStart"/>
      <w:r w:rsidRPr="000B33D0">
        <w:rPr>
          <w:rFonts w:eastAsia="SimSun"/>
          <w:color w:val="000000"/>
          <w:sz w:val="26"/>
          <w:szCs w:val="26"/>
        </w:rPr>
        <w:t>переноспорозом</w:t>
      </w:r>
      <w:proofErr w:type="spellEnd"/>
      <w:r w:rsidRPr="000B33D0">
        <w:rPr>
          <w:rFonts w:eastAsia="SimSun"/>
          <w:color w:val="000000"/>
          <w:sz w:val="26"/>
          <w:szCs w:val="26"/>
        </w:rPr>
        <w:t>, хвороба проявляється місцями, уражено 5-8% рослин, розвиток хвороби 0,5%.</w:t>
      </w:r>
    </w:p>
    <w:p w14:paraId="1403F330" w14:textId="77777777" w:rsidR="000B33D0" w:rsidRPr="000B33D0" w:rsidRDefault="000B33D0" w:rsidP="000B33D0">
      <w:pPr>
        <w:ind w:firstLine="851"/>
        <w:jc w:val="both"/>
        <w:rPr>
          <w:sz w:val="26"/>
          <w:szCs w:val="26"/>
        </w:rPr>
      </w:pPr>
    </w:p>
    <w:p w14:paraId="769534C0" w14:textId="77777777" w:rsidR="000B33D0" w:rsidRPr="000B33D0" w:rsidRDefault="000B33D0" w:rsidP="000B33D0">
      <w:pPr>
        <w:tabs>
          <w:tab w:val="left" w:pos="180"/>
        </w:tabs>
        <w:ind w:firstLine="851"/>
        <w:jc w:val="center"/>
        <w:rPr>
          <w:b/>
          <w:i/>
          <w:sz w:val="26"/>
          <w:szCs w:val="26"/>
        </w:rPr>
      </w:pPr>
      <w:r w:rsidRPr="000B33D0">
        <w:rPr>
          <w:b/>
          <w:iCs/>
          <w:sz w:val="26"/>
          <w:szCs w:val="26"/>
        </w:rPr>
        <w:lastRenderedPageBreak/>
        <w:t xml:space="preserve">Фітосанітарний стан  сої </w:t>
      </w:r>
      <w:r w:rsidRPr="000B33D0">
        <w:rPr>
          <w:b/>
          <w:i/>
          <w:sz w:val="26"/>
          <w:szCs w:val="26"/>
        </w:rPr>
        <w:t>.</w:t>
      </w:r>
    </w:p>
    <w:p w14:paraId="5515B26B" w14:textId="77777777" w:rsidR="000B33D0" w:rsidRPr="000B33D0" w:rsidRDefault="000B33D0" w:rsidP="000B33D0">
      <w:pPr>
        <w:ind w:firstLine="851"/>
        <w:jc w:val="both"/>
        <w:rPr>
          <w:bCs/>
          <w:sz w:val="26"/>
          <w:szCs w:val="26"/>
        </w:rPr>
      </w:pPr>
      <w:r w:rsidRPr="000B33D0">
        <w:rPr>
          <w:sz w:val="26"/>
          <w:szCs w:val="26"/>
        </w:rPr>
        <w:t xml:space="preserve"> На</w:t>
      </w:r>
      <w:r w:rsidRPr="000B33D0">
        <w:rPr>
          <w:b/>
          <w:sz w:val="26"/>
          <w:szCs w:val="26"/>
        </w:rPr>
        <w:t xml:space="preserve">  </w:t>
      </w:r>
      <w:r w:rsidRPr="000B33D0">
        <w:rPr>
          <w:bCs/>
          <w:sz w:val="26"/>
          <w:szCs w:val="26"/>
        </w:rPr>
        <w:t>посівах</w:t>
      </w:r>
      <w:r w:rsidRPr="000B33D0">
        <w:rPr>
          <w:b/>
          <w:sz w:val="26"/>
          <w:szCs w:val="26"/>
        </w:rPr>
        <w:t xml:space="preserve"> сої  </w:t>
      </w:r>
      <w:r w:rsidRPr="000B33D0">
        <w:rPr>
          <w:bCs/>
          <w:sz w:val="26"/>
          <w:szCs w:val="26"/>
        </w:rPr>
        <w:t xml:space="preserve">продовжують </w:t>
      </w:r>
      <w:proofErr w:type="spellStart"/>
      <w:r w:rsidRPr="000B33D0">
        <w:rPr>
          <w:bCs/>
          <w:sz w:val="26"/>
          <w:szCs w:val="26"/>
        </w:rPr>
        <w:t>шкодочинність</w:t>
      </w:r>
      <w:proofErr w:type="spellEnd"/>
      <w:r w:rsidRPr="000B33D0">
        <w:rPr>
          <w:bCs/>
          <w:sz w:val="26"/>
          <w:szCs w:val="26"/>
        </w:rPr>
        <w:t xml:space="preserve"> </w:t>
      </w:r>
      <w:r w:rsidRPr="000B33D0">
        <w:rPr>
          <w:b/>
          <w:sz w:val="26"/>
          <w:szCs w:val="26"/>
        </w:rPr>
        <w:t xml:space="preserve">гусениць </w:t>
      </w:r>
      <w:proofErr w:type="spellStart"/>
      <w:r w:rsidRPr="000B33D0">
        <w:rPr>
          <w:b/>
          <w:sz w:val="26"/>
          <w:szCs w:val="26"/>
        </w:rPr>
        <w:t>листогризущих</w:t>
      </w:r>
      <w:proofErr w:type="spellEnd"/>
      <w:r w:rsidRPr="000B33D0">
        <w:rPr>
          <w:b/>
          <w:sz w:val="26"/>
          <w:szCs w:val="26"/>
        </w:rPr>
        <w:t xml:space="preserve"> совок, </w:t>
      </w:r>
      <w:r w:rsidRPr="000B33D0">
        <w:rPr>
          <w:bCs/>
          <w:sz w:val="26"/>
          <w:szCs w:val="26"/>
        </w:rPr>
        <w:t>якими пошкоджено 2-3 % рослин в слабому ступені.</w:t>
      </w:r>
      <w:r w:rsidRPr="000B33D0">
        <w:rPr>
          <w:b/>
          <w:sz w:val="26"/>
          <w:szCs w:val="26"/>
        </w:rPr>
        <w:t xml:space="preserve"> </w:t>
      </w:r>
      <w:r w:rsidRPr="000B33D0">
        <w:rPr>
          <w:bCs/>
          <w:sz w:val="26"/>
          <w:szCs w:val="26"/>
        </w:rPr>
        <w:t xml:space="preserve">Погодні умови сприяли подальшому заселенню рослин  </w:t>
      </w:r>
      <w:r w:rsidRPr="000B33D0">
        <w:rPr>
          <w:b/>
          <w:sz w:val="26"/>
          <w:szCs w:val="26"/>
        </w:rPr>
        <w:t>трипсами</w:t>
      </w:r>
      <w:r w:rsidRPr="000B33D0">
        <w:rPr>
          <w:bCs/>
          <w:sz w:val="26"/>
          <w:szCs w:val="26"/>
        </w:rPr>
        <w:t xml:space="preserve">, </w:t>
      </w:r>
      <w:r w:rsidRPr="000B33D0">
        <w:rPr>
          <w:b/>
          <w:sz w:val="26"/>
          <w:szCs w:val="26"/>
        </w:rPr>
        <w:t xml:space="preserve">павутинним кліщем , </w:t>
      </w:r>
      <w:r w:rsidRPr="000B33D0">
        <w:rPr>
          <w:bCs/>
          <w:sz w:val="26"/>
          <w:szCs w:val="26"/>
        </w:rPr>
        <w:t xml:space="preserve">заселено до 2 % рослин.  З </w:t>
      </w:r>
      <w:proofErr w:type="spellStart"/>
      <w:r w:rsidRPr="000B33D0">
        <w:rPr>
          <w:bCs/>
          <w:sz w:val="26"/>
          <w:szCs w:val="26"/>
        </w:rPr>
        <w:t>хвороб</w:t>
      </w:r>
      <w:proofErr w:type="spellEnd"/>
      <w:r w:rsidRPr="000B33D0">
        <w:rPr>
          <w:bCs/>
          <w:sz w:val="26"/>
          <w:szCs w:val="26"/>
        </w:rPr>
        <w:t xml:space="preserve"> виявлено розвиток </w:t>
      </w:r>
      <w:proofErr w:type="spellStart"/>
      <w:r w:rsidRPr="000B33D0">
        <w:rPr>
          <w:b/>
          <w:sz w:val="26"/>
          <w:szCs w:val="26"/>
        </w:rPr>
        <w:t>септоріоз</w:t>
      </w:r>
      <w:r w:rsidRPr="000B33D0">
        <w:rPr>
          <w:bCs/>
          <w:sz w:val="26"/>
          <w:szCs w:val="26"/>
        </w:rPr>
        <w:t>у</w:t>
      </w:r>
      <w:proofErr w:type="spellEnd"/>
      <w:r w:rsidRPr="000B33D0">
        <w:rPr>
          <w:bCs/>
          <w:sz w:val="26"/>
          <w:szCs w:val="26"/>
        </w:rPr>
        <w:t xml:space="preserve">, </w:t>
      </w:r>
      <w:r w:rsidRPr="000B33D0">
        <w:rPr>
          <w:b/>
          <w:sz w:val="26"/>
          <w:szCs w:val="26"/>
        </w:rPr>
        <w:t>аскохітозу</w:t>
      </w:r>
      <w:r w:rsidRPr="000B33D0">
        <w:rPr>
          <w:bCs/>
          <w:sz w:val="26"/>
          <w:szCs w:val="26"/>
        </w:rPr>
        <w:t xml:space="preserve"> на 2-5 % рослин.  Погодні умови сприяють  поширенню </w:t>
      </w:r>
      <w:proofErr w:type="spellStart"/>
      <w:r w:rsidRPr="000B33D0">
        <w:rPr>
          <w:bCs/>
          <w:sz w:val="26"/>
          <w:szCs w:val="26"/>
        </w:rPr>
        <w:t>хвороб</w:t>
      </w:r>
      <w:proofErr w:type="spellEnd"/>
      <w:r w:rsidRPr="000B33D0">
        <w:rPr>
          <w:bCs/>
          <w:sz w:val="26"/>
          <w:szCs w:val="26"/>
        </w:rPr>
        <w:t xml:space="preserve">. Господарства області розпочали хімічний захист посівів від </w:t>
      </w:r>
      <w:proofErr w:type="spellStart"/>
      <w:r w:rsidRPr="000B33D0">
        <w:rPr>
          <w:bCs/>
          <w:sz w:val="26"/>
          <w:szCs w:val="26"/>
        </w:rPr>
        <w:t>хвороб</w:t>
      </w:r>
      <w:proofErr w:type="spellEnd"/>
      <w:r w:rsidRPr="000B33D0">
        <w:rPr>
          <w:bCs/>
          <w:sz w:val="26"/>
          <w:szCs w:val="26"/>
        </w:rPr>
        <w:t>.</w:t>
      </w:r>
    </w:p>
    <w:p w14:paraId="3C6A98B3" w14:textId="77777777" w:rsidR="000B33D0" w:rsidRPr="000B33D0" w:rsidRDefault="000B33D0" w:rsidP="000B33D0">
      <w:pPr>
        <w:ind w:firstLine="851"/>
        <w:jc w:val="both"/>
        <w:rPr>
          <w:bCs/>
          <w:sz w:val="26"/>
          <w:szCs w:val="26"/>
        </w:rPr>
      </w:pPr>
    </w:p>
    <w:p w14:paraId="6070DF18" w14:textId="77777777" w:rsidR="000B33D0" w:rsidRPr="000B33D0" w:rsidRDefault="000B33D0" w:rsidP="000B33D0">
      <w:pPr>
        <w:ind w:firstLine="851"/>
        <w:jc w:val="center"/>
        <w:rPr>
          <w:sz w:val="26"/>
          <w:szCs w:val="26"/>
        </w:rPr>
      </w:pPr>
      <w:r w:rsidRPr="000B33D0">
        <w:rPr>
          <w:b/>
          <w:iCs/>
          <w:sz w:val="26"/>
          <w:szCs w:val="26"/>
        </w:rPr>
        <w:t>Фітосанітарний стан  кукурудзи.</w:t>
      </w:r>
    </w:p>
    <w:p w14:paraId="652B9447" w14:textId="77777777" w:rsidR="000B33D0" w:rsidRPr="000B33D0" w:rsidRDefault="000B33D0" w:rsidP="000B33D0">
      <w:pPr>
        <w:ind w:firstLine="851"/>
        <w:jc w:val="both"/>
        <w:rPr>
          <w:sz w:val="26"/>
          <w:szCs w:val="26"/>
        </w:rPr>
      </w:pPr>
      <w:r w:rsidRPr="000B33D0">
        <w:rPr>
          <w:sz w:val="26"/>
          <w:szCs w:val="26"/>
        </w:rPr>
        <w:t xml:space="preserve">У посівах кукурудзи триває  заселення рослин </w:t>
      </w:r>
      <w:r w:rsidRPr="000B33D0">
        <w:rPr>
          <w:b/>
          <w:bCs/>
          <w:sz w:val="26"/>
          <w:szCs w:val="26"/>
        </w:rPr>
        <w:t>злаковою попелицею</w:t>
      </w:r>
      <w:r w:rsidRPr="000B33D0">
        <w:rPr>
          <w:sz w:val="26"/>
          <w:szCs w:val="26"/>
        </w:rPr>
        <w:t xml:space="preserve">, якою заселено 1-4 % рослин  в слабому ступені, та літ </w:t>
      </w:r>
      <w:r w:rsidRPr="000B33D0">
        <w:rPr>
          <w:b/>
          <w:bCs/>
          <w:sz w:val="26"/>
          <w:szCs w:val="26"/>
        </w:rPr>
        <w:t>стеблового кукурудзяного метелика</w:t>
      </w:r>
      <w:r w:rsidRPr="000B33D0">
        <w:rPr>
          <w:sz w:val="26"/>
          <w:szCs w:val="26"/>
        </w:rPr>
        <w:t xml:space="preserve"> – 1-4 </w:t>
      </w:r>
      <w:proofErr w:type="spellStart"/>
      <w:r w:rsidRPr="000B33D0">
        <w:rPr>
          <w:sz w:val="26"/>
          <w:szCs w:val="26"/>
        </w:rPr>
        <w:t>екз</w:t>
      </w:r>
      <w:proofErr w:type="spellEnd"/>
      <w:r w:rsidRPr="000B33D0">
        <w:rPr>
          <w:sz w:val="26"/>
          <w:szCs w:val="26"/>
        </w:rPr>
        <w:t xml:space="preserve">. на 100 кроків. У 1 - 2% рослин виявлено  розвиток </w:t>
      </w:r>
      <w:proofErr w:type="spellStart"/>
      <w:r w:rsidRPr="000B33D0">
        <w:rPr>
          <w:b/>
          <w:sz w:val="26"/>
          <w:szCs w:val="26"/>
        </w:rPr>
        <w:t>гельмінтоспоріозу</w:t>
      </w:r>
      <w:proofErr w:type="spellEnd"/>
      <w:r w:rsidRPr="000B33D0">
        <w:rPr>
          <w:b/>
          <w:sz w:val="26"/>
          <w:szCs w:val="26"/>
        </w:rPr>
        <w:t xml:space="preserve">. </w:t>
      </w:r>
    </w:p>
    <w:p w14:paraId="53E44B99" w14:textId="77777777" w:rsidR="000B33D0" w:rsidRPr="000B33D0" w:rsidRDefault="000B33D0" w:rsidP="000B33D0">
      <w:pPr>
        <w:autoSpaceDE w:val="0"/>
        <w:ind w:firstLine="851"/>
        <w:jc w:val="both"/>
        <w:rPr>
          <w:b/>
          <w:sz w:val="26"/>
          <w:szCs w:val="26"/>
        </w:rPr>
      </w:pPr>
    </w:p>
    <w:p w14:paraId="78350452" w14:textId="77777777" w:rsidR="000B33D0" w:rsidRPr="000B33D0" w:rsidRDefault="000B33D0" w:rsidP="000B33D0">
      <w:pPr>
        <w:ind w:firstLineChars="100" w:firstLine="261"/>
        <w:jc w:val="center"/>
        <w:rPr>
          <w:bCs/>
          <w:iCs/>
          <w:sz w:val="26"/>
          <w:szCs w:val="26"/>
        </w:rPr>
      </w:pPr>
      <w:r w:rsidRPr="000B33D0">
        <w:rPr>
          <w:b/>
          <w:iCs/>
          <w:sz w:val="26"/>
          <w:szCs w:val="26"/>
        </w:rPr>
        <w:t>Фітосанітарний стан  цукрового буряку.</w:t>
      </w:r>
    </w:p>
    <w:p w14:paraId="24F3B288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B33D0">
        <w:rPr>
          <w:sz w:val="26"/>
          <w:szCs w:val="26"/>
        </w:rPr>
        <w:t xml:space="preserve">При моніторингу посівів цукрового буряка в господарствах області, виявлено, що рослинам </w:t>
      </w:r>
      <w:r w:rsidRPr="000B33D0">
        <w:rPr>
          <w:b/>
          <w:i/>
          <w:sz w:val="26"/>
          <w:szCs w:val="26"/>
        </w:rPr>
        <w:t>цукрового буряку</w:t>
      </w:r>
      <w:r w:rsidRPr="000B33D0">
        <w:rPr>
          <w:sz w:val="26"/>
          <w:szCs w:val="26"/>
        </w:rPr>
        <w:t xml:space="preserve"> продовжують завдавати шкоди </w:t>
      </w:r>
      <w:r w:rsidRPr="000B33D0">
        <w:rPr>
          <w:b/>
          <w:sz w:val="26"/>
          <w:szCs w:val="26"/>
        </w:rPr>
        <w:t>бурякові довгоносики</w:t>
      </w:r>
      <w:r w:rsidRPr="000B33D0">
        <w:rPr>
          <w:sz w:val="26"/>
          <w:szCs w:val="26"/>
        </w:rPr>
        <w:t>.</w:t>
      </w:r>
      <w:r w:rsidRPr="000B33D0">
        <w:rPr>
          <w:b/>
          <w:sz w:val="26"/>
          <w:szCs w:val="26"/>
        </w:rPr>
        <w:t xml:space="preserve"> </w:t>
      </w:r>
      <w:r w:rsidRPr="000B33D0">
        <w:rPr>
          <w:sz w:val="26"/>
          <w:szCs w:val="26"/>
        </w:rPr>
        <w:t xml:space="preserve">Найбільш </w:t>
      </w:r>
      <w:proofErr w:type="spellStart"/>
      <w:r w:rsidRPr="000B33D0">
        <w:rPr>
          <w:sz w:val="26"/>
          <w:szCs w:val="26"/>
        </w:rPr>
        <w:t>шкодочинним</w:t>
      </w:r>
      <w:proofErr w:type="spellEnd"/>
      <w:r w:rsidRPr="000B33D0">
        <w:rPr>
          <w:sz w:val="26"/>
          <w:szCs w:val="26"/>
        </w:rPr>
        <w:t xml:space="preserve"> , особливо на пізніх посівах залишається </w:t>
      </w:r>
      <w:r w:rsidRPr="000B33D0">
        <w:rPr>
          <w:b/>
          <w:sz w:val="26"/>
          <w:szCs w:val="26"/>
        </w:rPr>
        <w:t xml:space="preserve">звичайний буряковий довгоносик, </w:t>
      </w:r>
      <w:r w:rsidRPr="000B33D0">
        <w:rPr>
          <w:sz w:val="26"/>
          <w:szCs w:val="26"/>
        </w:rPr>
        <w:t xml:space="preserve">яким на всій обстеженій площі посіву пошкоджено 5-10% рослин, чисельність після хімічних обробок інсектицидами  в середньому 0,5 </w:t>
      </w:r>
      <w:proofErr w:type="spellStart"/>
      <w:r w:rsidRPr="000B33D0">
        <w:rPr>
          <w:sz w:val="26"/>
          <w:szCs w:val="26"/>
        </w:rPr>
        <w:t>екз</w:t>
      </w:r>
      <w:proofErr w:type="spellEnd"/>
      <w:r w:rsidRPr="000B33D0">
        <w:rPr>
          <w:sz w:val="26"/>
          <w:szCs w:val="26"/>
        </w:rPr>
        <w:t>./</w:t>
      </w:r>
      <w:proofErr w:type="spellStart"/>
      <w:r w:rsidRPr="000B33D0">
        <w:rPr>
          <w:sz w:val="26"/>
          <w:szCs w:val="26"/>
        </w:rPr>
        <w:t>кв.м</w:t>
      </w:r>
      <w:proofErr w:type="spellEnd"/>
      <w:r w:rsidRPr="000B33D0">
        <w:rPr>
          <w:sz w:val="26"/>
          <w:szCs w:val="26"/>
        </w:rPr>
        <w:t xml:space="preserve">. </w:t>
      </w:r>
      <w:r w:rsidRPr="000B33D0">
        <w:rPr>
          <w:b/>
          <w:sz w:val="26"/>
          <w:szCs w:val="26"/>
        </w:rPr>
        <w:t xml:space="preserve">Сірий буряковий довгоносик </w:t>
      </w:r>
      <w:r w:rsidRPr="000B33D0">
        <w:rPr>
          <w:sz w:val="26"/>
          <w:szCs w:val="26"/>
        </w:rPr>
        <w:t xml:space="preserve">пошкодив до 1% рослин, чисельність 0,2 </w:t>
      </w:r>
      <w:proofErr w:type="spellStart"/>
      <w:r w:rsidRPr="000B33D0">
        <w:rPr>
          <w:sz w:val="26"/>
          <w:szCs w:val="26"/>
        </w:rPr>
        <w:t>екз</w:t>
      </w:r>
      <w:proofErr w:type="spellEnd"/>
      <w:r w:rsidRPr="000B33D0">
        <w:rPr>
          <w:sz w:val="26"/>
          <w:szCs w:val="26"/>
        </w:rPr>
        <w:t>./</w:t>
      </w:r>
      <w:proofErr w:type="spellStart"/>
      <w:r w:rsidRPr="000B33D0">
        <w:rPr>
          <w:sz w:val="26"/>
          <w:szCs w:val="26"/>
        </w:rPr>
        <w:t>кв.м</w:t>
      </w:r>
      <w:proofErr w:type="spellEnd"/>
      <w:r w:rsidRPr="000B33D0">
        <w:rPr>
          <w:sz w:val="26"/>
          <w:szCs w:val="26"/>
        </w:rPr>
        <w:t xml:space="preserve"> (токсичність посівів зменшує </w:t>
      </w:r>
      <w:proofErr w:type="spellStart"/>
      <w:r w:rsidRPr="000B33D0">
        <w:rPr>
          <w:sz w:val="26"/>
          <w:szCs w:val="26"/>
        </w:rPr>
        <w:t>шкодочинність</w:t>
      </w:r>
      <w:proofErr w:type="spellEnd"/>
      <w:r w:rsidRPr="000B33D0">
        <w:rPr>
          <w:sz w:val="26"/>
          <w:szCs w:val="26"/>
        </w:rPr>
        <w:t xml:space="preserve"> довгоносиків). </w:t>
      </w:r>
      <w:r w:rsidRPr="000B33D0">
        <w:rPr>
          <w:b/>
          <w:sz w:val="26"/>
          <w:szCs w:val="26"/>
        </w:rPr>
        <w:t xml:space="preserve">Бурякова щитоноска </w:t>
      </w:r>
      <w:r w:rsidRPr="000B33D0">
        <w:rPr>
          <w:sz w:val="26"/>
          <w:szCs w:val="26"/>
        </w:rPr>
        <w:t xml:space="preserve">заселила та слабко ушкодила на 89% обстежених площ до 1% рослин. </w:t>
      </w:r>
      <w:r w:rsidRPr="000B33D0">
        <w:rPr>
          <w:b/>
          <w:sz w:val="26"/>
          <w:szCs w:val="26"/>
        </w:rPr>
        <w:t xml:space="preserve">Бурякова листкова попелиця </w:t>
      </w:r>
      <w:r w:rsidRPr="000B33D0">
        <w:rPr>
          <w:bCs/>
          <w:sz w:val="26"/>
          <w:szCs w:val="26"/>
        </w:rPr>
        <w:t>продовжує заселяти в основному по краям поля  2-4  %  рослин буряка</w:t>
      </w:r>
      <w:r w:rsidRPr="000B33D0">
        <w:rPr>
          <w:bCs/>
          <w:i/>
          <w:sz w:val="26"/>
          <w:szCs w:val="26"/>
        </w:rPr>
        <w:t>.</w:t>
      </w:r>
      <w:r w:rsidRPr="000B33D0">
        <w:rPr>
          <w:sz w:val="26"/>
          <w:szCs w:val="26"/>
        </w:rPr>
        <w:t xml:space="preserve"> </w:t>
      </w:r>
      <w:r w:rsidRPr="000B33D0">
        <w:rPr>
          <w:b/>
          <w:sz w:val="26"/>
          <w:szCs w:val="26"/>
        </w:rPr>
        <w:t xml:space="preserve">Коренеїдом </w:t>
      </w:r>
      <w:r w:rsidRPr="000B33D0">
        <w:rPr>
          <w:sz w:val="26"/>
          <w:szCs w:val="26"/>
        </w:rPr>
        <w:t xml:space="preserve">хворіє 1-2% рослин.  </w:t>
      </w:r>
    </w:p>
    <w:p w14:paraId="3414BEE2" w14:textId="77777777" w:rsidR="000B33D0" w:rsidRPr="000B33D0" w:rsidRDefault="000B33D0" w:rsidP="000B33D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14:paraId="1AEBB5C7" w14:textId="77777777" w:rsidR="000B33D0" w:rsidRPr="000B33D0" w:rsidRDefault="000B33D0" w:rsidP="000B33D0">
      <w:pPr>
        <w:autoSpaceDE w:val="0"/>
        <w:ind w:firstLine="851"/>
        <w:jc w:val="center"/>
        <w:rPr>
          <w:sz w:val="26"/>
          <w:szCs w:val="26"/>
        </w:rPr>
      </w:pPr>
      <w:r w:rsidRPr="000B33D0">
        <w:rPr>
          <w:b/>
          <w:iCs/>
          <w:sz w:val="26"/>
          <w:szCs w:val="26"/>
        </w:rPr>
        <w:t>Фітосанітарний стан озимого ріпаку.</w:t>
      </w:r>
    </w:p>
    <w:p w14:paraId="5FA94651" w14:textId="77777777" w:rsidR="000B33D0" w:rsidRPr="000B33D0" w:rsidRDefault="000B33D0" w:rsidP="000B33D0">
      <w:pPr>
        <w:widowControl w:val="0"/>
        <w:tabs>
          <w:tab w:val="left" w:pos="8378"/>
        </w:tabs>
        <w:autoSpaceDE w:val="0"/>
        <w:autoSpaceDN w:val="0"/>
        <w:adjustRightInd w:val="0"/>
        <w:ind w:right="-79" w:firstLine="851"/>
        <w:jc w:val="both"/>
        <w:rPr>
          <w:sz w:val="26"/>
          <w:szCs w:val="26"/>
        </w:rPr>
      </w:pPr>
      <w:r w:rsidRPr="000B33D0">
        <w:rPr>
          <w:sz w:val="26"/>
          <w:szCs w:val="26"/>
        </w:rPr>
        <w:t xml:space="preserve">Рослинам </w:t>
      </w:r>
      <w:r w:rsidRPr="000B33D0">
        <w:rPr>
          <w:b/>
          <w:bCs/>
          <w:i/>
          <w:iCs/>
          <w:sz w:val="26"/>
          <w:szCs w:val="26"/>
        </w:rPr>
        <w:t>озимого ріпаку</w:t>
      </w:r>
      <w:r w:rsidRPr="000B33D0">
        <w:rPr>
          <w:sz w:val="26"/>
          <w:szCs w:val="26"/>
        </w:rPr>
        <w:t xml:space="preserve">  продовжують завдавати  шкоди гусениці </w:t>
      </w:r>
      <w:r w:rsidRPr="000B33D0">
        <w:rPr>
          <w:b/>
          <w:bCs/>
          <w:sz w:val="26"/>
          <w:szCs w:val="26"/>
        </w:rPr>
        <w:t>капустяної молі</w:t>
      </w:r>
      <w:r w:rsidRPr="000B33D0">
        <w:rPr>
          <w:sz w:val="26"/>
          <w:szCs w:val="26"/>
        </w:rPr>
        <w:t xml:space="preserve">, де ними заселено 2-6% рослин . Продовжується шкідливість личинок </w:t>
      </w:r>
      <w:r w:rsidRPr="000B33D0">
        <w:rPr>
          <w:b/>
          <w:bCs/>
          <w:sz w:val="26"/>
          <w:szCs w:val="26"/>
        </w:rPr>
        <w:t>капустяної стручкової галиці</w:t>
      </w:r>
      <w:r w:rsidRPr="000B33D0">
        <w:rPr>
          <w:sz w:val="26"/>
          <w:szCs w:val="26"/>
        </w:rPr>
        <w:t xml:space="preserve">, </w:t>
      </w:r>
      <w:proofErr w:type="spellStart"/>
      <w:r w:rsidRPr="000B33D0">
        <w:rPr>
          <w:b/>
          <w:bCs/>
          <w:sz w:val="26"/>
          <w:szCs w:val="26"/>
        </w:rPr>
        <w:t>прихованохоботників</w:t>
      </w:r>
      <w:proofErr w:type="spellEnd"/>
      <w:r w:rsidRPr="000B33D0">
        <w:rPr>
          <w:sz w:val="26"/>
          <w:szCs w:val="26"/>
        </w:rPr>
        <w:t xml:space="preserve"> (</w:t>
      </w:r>
      <w:r w:rsidRPr="000B33D0">
        <w:rPr>
          <w:b/>
          <w:bCs/>
          <w:sz w:val="26"/>
          <w:szCs w:val="26"/>
        </w:rPr>
        <w:t>насіннєвого</w:t>
      </w:r>
      <w:r w:rsidRPr="000B33D0">
        <w:rPr>
          <w:sz w:val="26"/>
          <w:szCs w:val="26"/>
        </w:rPr>
        <w:t xml:space="preserve">, </w:t>
      </w:r>
      <w:r w:rsidRPr="000B33D0">
        <w:rPr>
          <w:b/>
          <w:bCs/>
          <w:sz w:val="26"/>
          <w:szCs w:val="26"/>
        </w:rPr>
        <w:t>стеблового</w:t>
      </w:r>
      <w:r w:rsidRPr="000B33D0">
        <w:rPr>
          <w:sz w:val="26"/>
          <w:szCs w:val="26"/>
        </w:rPr>
        <w:t xml:space="preserve">), якими у середній чисельності 2-4 личинок на стручок заселено та пошкоджено 2-3% і 1-2% стручків у слабкому та середньому ступенях. Закінчується шкідливість </w:t>
      </w:r>
      <w:r w:rsidRPr="000B33D0">
        <w:rPr>
          <w:b/>
          <w:bCs/>
          <w:sz w:val="26"/>
          <w:szCs w:val="26"/>
        </w:rPr>
        <w:t>капустяних</w:t>
      </w:r>
      <w:r w:rsidRPr="000B33D0">
        <w:rPr>
          <w:sz w:val="26"/>
          <w:szCs w:val="26"/>
        </w:rPr>
        <w:t xml:space="preserve"> </w:t>
      </w:r>
      <w:r w:rsidRPr="000B33D0">
        <w:rPr>
          <w:b/>
          <w:bCs/>
          <w:sz w:val="26"/>
          <w:szCs w:val="26"/>
        </w:rPr>
        <w:t>попелиць</w:t>
      </w:r>
      <w:r w:rsidRPr="000B33D0">
        <w:rPr>
          <w:sz w:val="26"/>
          <w:szCs w:val="26"/>
        </w:rPr>
        <w:t xml:space="preserve">, </w:t>
      </w:r>
      <w:r w:rsidRPr="000B33D0">
        <w:rPr>
          <w:b/>
          <w:bCs/>
          <w:sz w:val="26"/>
          <w:szCs w:val="26"/>
        </w:rPr>
        <w:t>клопів</w:t>
      </w:r>
      <w:r w:rsidRPr="000B33D0">
        <w:rPr>
          <w:sz w:val="26"/>
          <w:szCs w:val="26"/>
        </w:rPr>
        <w:t xml:space="preserve">, гусениць </w:t>
      </w:r>
      <w:r w:rsidRPr="000B33D0">
        <w:rPr>
          <w:b/>
          <w:bCs/>
          <w:sz w:val="26"/>
          <w:szCs w:val="26"/>
        </w:rPr>
        <w:t>совок</w:t>
      </w:r>
      <w:r w:rsidRPr="000B33D0">
        <w:rPr>
          <w:sz w:val="26"/>
          <w:szCs w:val="26"/>
        </w:rPr>
        <w:t xml:space="preserve">, </w:t>
      </w:r>
      <w:r w:rsidRPr="000B33D0">
        <w:rPr>
          <w:b/>
          <w:bCs/>
          <w:sz w:val="26"/>
          <w:szCs w:val="26"/>
        </w:rPr>
        <w:t>біланів</w:t>
      </w:r>
      <w:r w:rsidRPr="000B33D0">
        <w:rPr>
          <w:sz w:val="26"/>
          <w:szCs w:val="26"/>
        </w:rPr>
        <w:t xml:space="preserve">. На 2-8% посівів виявлено </w:t>
      </w:r>
      <w:proofErr w:type="spellStart"/>
      <w:r w:rsidRPr="000B33D0">
        <w:rPr>
          <w:b/>
          <w:bCs/>
          <w:sz w:val="26"/>
          <w:szCs w:val="26"/>
        </w:rPr>
        <w:t>альтернаріоз</w:t>
      </w:r>
      <w:proofErr w:type="spellEnd"/>
      <w:r w:rsidRPr="000B33D0">
        <w:rPr>
          <w:sz w:val="26"/>
          <w:szCs w:val="26"/>
        </w:rPr>
        <w:t xml:space="preserve">, </w:t>
      </w:r>
      <w:proofErr w:type="spellStart"/>
      <w:r w:rsidRPr="000B33D0">
        <w:rPr>
          <w:b/>
          <w:bCs/>
          <w:sz w:val="26"/>
          <w:szCs w:val="26"/>
        </w:rPr>
        <w:t>пероноспороз</w:t>
      </w:r>
      <w:proofErr w:type="spellEnd"/>
      <w:r w:rsidRPr="000B33D0">
        <w:rPr>
          <w:sz w:val="26"/>
          <w:szCs w:val="26"/>
        </w:rPr>
        <w:t xml:space="preserve">, </w:t>
      </w:r>
      <w:proofErr w:type="spellStart"/>
      <w:r w:rsidRPr="000B33D0">
        <w:rPr>
          <w:b/>
          <w:bCs/>
          <w:sz w:val="26"/>
          <w:szCs w:val="26"/>
        </w:rPr>
        <w:t>фомоз</w:t>
      </w:r>
      <w:proofErr w:type="spellEnd"/>
      <w:r w:rsidRPr="000B33D0">
        <w:rPr>
          <w:sz w:val="26"/>
          <w:szCs w:val="26"/>
        </w:rPr>
        <w:t xml:space="preserve">, </w:t>
      </w:r>
      <w:proofErr w:type="spellStart"/>
      <w:r w:rsidRPr="000B33D0">
        <w:rPr>
          <w:b/>
          <w:bCs/>
          <w:sz w:val="26"/>
          <w:szCs w:val="26"/>
        </w:rPr>
        <w:t>циліндроспоріоз</w:t>
      </w:r>
      <w:proofErr w:type="spellEnd"/>
      <w:r w:rsidRPr="000B33D0">
        <w:rPr>
          <w:b/>
          <w:bCs/>
          <w:sz w:val="26"/>
          <w:szCs w:val="26"/>
        </w:rPr>
        <w:t>.</w:t>
      </w:r>
    </w:p>
    <w:p w14:paraId="7BFB8603" w14:textId="77777777" w:rsidR="000B33D0" w:rsidRPr="000B33D0" w:rsidRDefault="000B33D0" w:rsidP="000B33D0">
      <w:pPr>
        <w:autoSpaceDE w:val="0"/>
        <w:ind w:firstLine="851"/>
        <w:jc w:val="both"/>
        <w:rPr>
          <w:sz w:val="26"/>
          <w:szCs w:val="26"/>
        </w:rPr>
      </w:pPr>
      <w:r w:rsidRPr="000B33D0">
        <w:rPr>
          <w:sz w:val="26"/>
          <w:szCs w:val="26"/>
        </w:rPr>
        <w:t xml:space="preserve"> </w:t>
      </w:r>
    </w:p>
    <w:p w14:paraId="7B511334" w14:textId="77777777" w:rsidR="000B33D0" w:rsidRPr="000B33D0" w:rsidRDefault="000B33D0" w:rsidP="000B33D0">
      <w:pPr>
        <w:autoSpaceDE w:val="0"/>
        <w:ind w:firstLine="851"/>
        <w:jc w:val="center"/>
        <w:rPr>
          <w:b/>
          <w:iCs/>
          <w:sz w:val="26"/>
          <w:szCs w:val="26"/>
        </w:rPr>
      </w:pPr>
      <w:r w:rsidRPr="000B33D0">
        <w:rPr>
          <w:b/>
          <w:iCs/>
          <w:sz w:val="26"/>
          <w:szCs w:val="26"/>
        </w:rPr>
        <w:t>Фітосанітарний стан соняшнику.</w:t>
      </w:r>
    </w:p>
    <w:p w14:paraId="705AA44E" w14:textId="77777777" w:rsidR="000B33D0" w:rsidRPr="000B33D0" w:rsidRDefault="000B33D0" w:rsidP="000B33D0">
      <w:pPr>
        <w:autoSpaceDE w:val="0"/>
        <w:ind w:firstLine="851"/>
        <w:jc w:val="both"/>
        <w:rPr>
          <w:sz w:val="26"/>
          <w:szCs w:val="26"/>
        </w:rPr>
      </w:pPr>
      <w:r w:rsidRPr="000B33D0">
        <w:rPr>
          <w:sz w:val="26"/>
          <w:szCs w:val="26"/>
        </w:rPr>
        <w:t>При моніторингу</w:t>
      </w:r>
      <w:r w:rsidRPr="000B33D0">
        <w:rPr>
          <w:rFonts w:eastAsia="Calibri"/>
          <w:sz w:val="26"/>
          <w:szCs w:val="26"/>
        </w:rPr>
        <w:t xml:space="preserve">  виявлено, що на посівах </w:t>
      </w:r>
      <w:r w:rsidRPr="000B33D0">
        <w:rPr>
          <w:rFonts w:eastAsia="Calibri"/>
          <w:b/>
          <w:i/>
          <w:sz w:val="26"/>
          <w:szCs w:val="26"/>
        </w:rPr>
        <w:t>соняшнику</w:t>
      </w:r>
      <w:r w:rsidRPr="000B33D0">
        <w:rPr>
          <w:rFonts w:eastAsia="Calibri"/>
          <w:sz w:val="26"/>
          <w:szCs w:val="26"/>
        </w:rPr>
        <w:t xml:space="preserve"> </w:t>
      </w:r>
      <w:r w:rsidRPr="000B33D0">
        <w:rPr>
          <w:sz w:val="26"/>
          <w:szCs w:val="26"/>
        </w:rPr>
        <w:t xml:space="preserve">продовжується заселення рослин </w:t>
      </w:r>
      <w:proofErr w:type="spellStart"/>
      <w:r w:rsidRPr="000B33D0">
        <w:rPr>
          <w:b/>
          <w:bCs/>
          <w:i/>
          <w:iCs/>
          <w:sz w:val="26"/>
          <w:szCs w:val="26"/>
        </w:rPr>
        <w:t>геліхризовою</w:t>
      </w:r>
      <w:proofErr w:type="spellEnd"/>
      <w:r w:rsidRPr="000B33D0">
        <w:rPr>
          <w:b/>
          <w:bCs/>
          <w:i/>
          <w:iCs/>
          <w:sz w:val="26"/>
          <w:szCs w:val="26"/>
        </w:rPr>
        <w:t xml:space="preserve"> попелицею</w:t>
      </w:r>
      <w:r w:rsidRPr="000B33D0">
        <w:rPr>
          <w:sz w:val="26"/>
          <w:szCs w:val="26"/>
        </w:rPr>
        <w:t xml:space="preserve">. Заселено до 100% площ соняшнику, у середньому ‒ 1-3% рослин, середня чисельність 2/5 </w:t>
      </w:r>
      <w:proofErr w:type="spellStart"/>
      <w:r w:rsidRPr="000B33D0">
        <w:rPr>
          <w:sz w:val="26"/>
          <w:szCs w:val="26"/>
        </w:rPr>
        <w:t>екз</w:t>
      </w:r>
      <w:proofErr w:type="spellEnd"/>
      <w:r w:rsidRPr="000B33D0">
        <w:rPr>
          <w:sz w:val="26"/>
          <w:szCs w:val="26"/>
        </w:rPr>
        <w:t>./</w:t>
      </w:r>
      <w:proofErr w:type="spellStart"/>
      <w:r w:rsidRPr="000B33D0">
        <w:rPr>
          <w:sz w:val="26"/>
          <w:szCs w:val="26"/>
        </w:rPr>
        <w:t>росл</w:t>
      </w:r>
      <w:proofErr w:type="spellEnd"/>
      <w:r w:rsidRPr="000B33D0">
        <w:rPr>
          <w:sz w:val="26"/>
          <w:szCs w:val="26"/>
        </w:rPr>
        <w:t xml:space="preserve">. Відмічено заселення рослин соняшника </w:t>
      </w:r>
      <w:r w:rsidRPr="000B33D0">
        <w:rPr>
          <w:b/>
          <w:bCs/>
          <w:i/>
          <w:iCs/>
          <w:sz w:val="26"/>
          <w:szCs w:val="26"/>
        </w:rPr>
        <w:t xml:space="preserve">звичайним павутинним кліщем та трипсами. </w:t>
      </w:r>
      <w:r w:rsidRPr="000B33D0">
        <w:rPr>
          <w:sz w:val="26"/>
          <w:szCs w:val="26"/>
        </w:rPr>
        <w:t>При моніторингу</w:t>
      </w:r>
      <w:r w:rsidRPr="000B33D0">
        <w:rPr>
          <w:rFonts w:eastAsia="Calibri"/>
          <w:sz w:val="26"/>
          <w:szCs w:val="26"/>
        </w:rPr>
        <w:t xml:space="preserve">  виявлено </w:t>
      </w:r>
      <w:r w:rsidRPr="000B33D0">
        <w:rPr>
          <w:sz w:val="26"/>
          <w:szCs w:val="26"/>
        </w:rPr>
        <w:t xml:space="preserve">ураження  2-4% рослин </w:t>
      </w:r>
      <w:proofErr w:type="spellStart"/>
      <w:r w:rsidRPr="000B33D0">
        <w:rPr>
          <w:b/>
          <w:bCs/>
          <w:sz w:val="26"/>
          <w:szCs w:val="26"/>
        </w:rPr>
        <w:t>переноспорозом</w:t>
      </w:r>
      <w:proofErr w:type="spellEnd"/>
      <w:r w:rsidRPr="000B33D0">
        <w:rPr>
          <w:b/>
          <w:bCs/>
          <w:sz w:val="26"/>
          <w:szCs w:val="26"/>
        </w:rPr>
        <w:t xml:space="preserve"> , </w:t>
      </w:r>
      <w:proofErr w:type="spellStart"/>
      <w:r w:rsidRPr="000B33D0">
        <w:rPr>
          <w:b/>
          <w:bCs/>
          <w:sz w:val="26"/>
          <w:szCs w:val="26"/>
        </w:rPr>
        <w:t>септоріозом</w:t>
      </w:r>
      <w:proofErr w:type="spellEnd"/>
      <w:r w:rsidRPr="000B33D0">
        <w:rPr>
          <w:sz w:val="26"/>
          <w:szCs w:val="26"/>
        </w:rPr>
        <w:t>.</w:t>
      </w:r>
    </w:p>
    <w:p w14:paraId="605E2C43" w14:textId="77777777" w:rsidR="000B33D0" w:rsidRPr="000B33D0" w:rsidRDefault="000B33D0" w:rsidP="000B33D0">
      <w:pPr>
        <w:autoSpaceDE w:val="0"/>
        <w:ind w:firstLine="851"/>
        <w:jc w:val="center"/>
        <w:rPr>
          <w:color w:val="000000"/>
          <w:sz w:val="26"/>
          <w:szCs w:val="26"/>
        </w:rPr>
      </w:pPr>
      <w:r w:rsidRPr="000B33D0">
        <w:rPr>
          <w:b/>
          <w:bCs/>
          <w:sz w:val="26"/>
          <w:szCs w:val="26"/>
        </w:rPr>
        <w:t>Колорадський жук.</w:t>
      </w:r>
    </w:p>
    <w:p w14:paraId="17D4DDC9" w14:textId="77777777" w:rsidR="000B33D0" w:rsidRPr="000B33D0" w:rsidRDefault="000B33D0" w:rsidP="000B33D0">
      <w:pPr>
        <w:autoSpaceDE w:val="0"/>
        <w:ind w:firstLine="851"/>
        <w:jc w:val="both"/>
        <w:rPr>
          <w:color w:val="000000"/>
          <w:sz w:val="26"/>
          <w:szCs w:val="26"/>
        </w:rPr>
      </w:pPr>
      <w:r w:rsidRPr="000B33D0">
        <w:rPr>
          <w:color w:val="000000"/>
          <w:sz w:val="26"/>
          <w:szCs w:val="26"/>
        </w:rPr>
        <w:t xml:space="preserve">У посадках </w:t>
      </w:r>
      <w:r w:rsidRPr="000B33D0">
        <w:rPr>
          <w:b/>
          <w:i/>
          <w:color w:val="000000"/>
          <w:sz w:val="26"/>
          <w:szCs w:val="26"/>
        </w:rPr>
        <w:t>картоплі</w:t>
      </w:r>
      <w:r w:rsidRPr="000B33D0">
        <w:rPr>
          <w:color w:val="000000"/>
          <w:sz w:val="26"/>
          <w:szCs w:val="26"/>
        </w:rPr>
        <w:t xml:space="preserve"> продовжується  відродження та живлення личинок </w:t>
      </w:r>
      <w:r w:rsidRPr="000B33D0">
        <w:rPr>
          <w:b/>
          <w:color w:val="000000"/>
          <w:sz w:val="26"/>
          <w:szCs w:val="26"/>
        </w:rPr>
        <w:t>колорадського жука</w:t>
      </w:r>
      <w:r w:rsidRPr="000B33D0">
        <w:rPr>
          <w:color w:val="000000"/>
          <w:sz w:val="26"/>
          <w:szCs w:val="26"/>
        </w:rPr>
        <w:t xml:space="preserve">. Чисельність фітофага становить 1-2 </w:t>
      </w:r>
      <w:proofErr w:type="spellStart"/>
      <w:r w:rsidRPr="000B33D0">
        <w:rPr>
          <w:color w:val="000000"/>
          <w:sz w:val="26"/>
          <w:szCs w:val="26"/>
        </w:rPr>
        <w:t>екз</w:t>
      </w:r>
      <w:proofErr w:type="spellEnd"/>
      <w:r w:rsidRPr="000B33D0">
        <w:rPr>
          <w:color w:val="000000"/>
          <w:sz w:val="26"/>
          <w:szCs w:val="26"/>
        </w:rPr>
        <w:t>. імаго, 1 яйцекладка, 3-5 личинок на кущ. Заселено та пошкоджено 15 -27% рослин картоплі (присадибний сектор) у слабкому ступені. Продовжується масовий  захист посадок картоплі від шкідника.</w:t>
      </w:r>
    </w:p>
    <w:p w14:paraId="5C4D1A85" w14:textId="77777777" w:rsidR="000B33D0" w:rsidRPr="000B33D0" w:rsidRDefault="000B33D0" w:rsidP="000B33D0">
      <w:pPr>
        <w:autoSpaceDE w:val="0"/>
        <w:ind w:firstLine="851"/>
        <w:jc w:val="both"/>
        <w:rPr>
          <w:color w:val="000000"/>
          <w:sz w:val="26"/>
          <w:szCs w:val="26"/>
        </w:rPr>
      </w:pPr>
      <w:r w:rsidRPr="000B33D0">
        <w:rPr>
          <w:color w:val="000000"/>
          <w:sz w:val="26"/>
          <w:szCs w:val="26"/>
        </w:rPr>
        <w:t xml:space="preserve">У присадибному секторі </w:t>
      </w:r>
      <w:r w:rsidRPr="000B33D0">
        <w:rPr>
          <w:rFonts w:eastAsia="Aptos"/>
          <w:kern w:val="2"/>
          <w:sz w:val="26"/>
          <w:szCs w:val="26"/>
          <w14:ligatures w14:val="standardContextual"/>
        </w:rPr>
        <w:t xml:space="preserve">на посадках  картоплі відмічається прояв </w:t>
      </w:r>
      <w:r w:rsidRPr="000B33D0">
        <w:rPr>
          <w:rFonts w:eastAsia="Aptos"/>
          <w:b/>
          <w:bCs/>
          <w:kern w:val="2"/>
          <w:sz w:val="26"/>
          <w:szCs w:val="26"/>
          <w14:ligatures w14:val="standardContextual"/>
        </w:rPr>
        <w:t xml:space="preserve">фітофторозу, </w:t>
      </w:r>
      <w:r w:rsidRPr="000B33D0">
        <w:rPr>
          <w:rFonts w:eastAsia="Aptos"/>
          <w:kern w:val="2"/>
          <w:sz w:val="26"/>
          <w:szCs w:val="26"/>
          <w14:ligatures w14:val="standardContextual"/>
        </w:rPr>
        <w:t>уражено 2-4 % рослин</w:t>
      </w:r>
      <w:r w:rsidRPr="000B33D0">
        <w:rPr>
          <w:rFonts w:eastAsia="Aptos"/>
          <w:b/>
          <w:bCs/>
          <w:kern w:val="2"/>
          <w:sz w:val="26"/>
          <w:szCs w:val="26"/>
          <w14:ligatures w14:val="standardContextual"/>
        </w:rPr>
        <w:t>.</w:t>
      </w:r>
    </w:p>
    <w:p w14:paraId="14FF4A7E" w14:textId="77777777" w:rsidR="000B33D0" w:rsidRPr="000B33D0" w:rsidRDefault="000B33D0" w:rsidP="000B33D0">
      <w:pPr>
        <w:autoSpaceDE w:val="0"/>
        <w:ind w:firstLine="851"/>
        <w:jc w:val="both"/>
        <w:rPr>
          <w:color w:val="000000"/>
          <w:sz w:val="26"/>
          <w:szCs w:val="26"/>
        </w:rPr>
      </w:pPr>
    </w:p>
    <w:p w14:paraId="20D98603" w14:textId="77777777" w:rsidR="000B33D0" w:rsidRPr="000B33D0" w:rsidRDefault="000B33D0" w:rsidP="000B33D0">
      <w:pPr>
        <w:autoSpaceDE w:val="0"/>
        <w:ind w:firstLine="851"/>
        <w:jc w:val="center"/>
        <w:rPr>
          <w:b/>
          <w:bCs/>
          <w:sz w:val="26"/>
          <w:szCs w:val="26"/>
        </w:rPr>
      </w:pPr>
      <w:r w:rsidRPr="000B33D0">
        <w:rPr>
          <w:b/>
          <w:bCs/>
          <w:sz w:val="26"/>
          <w:szCs w:val="26"/>
        </w:rPr>
        <w:t>Шкідники капусти.</w:t>
      </w:r>
    </w:p>
    <w:p w14:paraId="53F6EA72" w14:textId="77777777" w:rsidR="000B33D0" w:rsidRPr="000B33D0" w:rsidRDefault="000B33D0" w:rsidP="000B33D0">
      <w:pPr>
        <w:autoSpaceDE w:val="0"/>
        <w:ind w:firstLine="851"/>
        <w:jc w:val="both"/>
        <w:rPr>
          <w:bCs/>
          <w:sz w:val="26"/>
          <w:szCs w:val="26"/>
        </w:rPr>
      </w:pPr>
      <w:r w:rsidRPr="000B33D0">
        <w:rPr>
          <w:sz w:val="26"/>
          <w:szCs w:val="26"/>
        </w:rPr>
        <w:t xml:space="preserve">На </w:t>
      </w:r>
      <w:r w:rsidRPr="000B33D0">
        <w:rPr>
          <w:b/>
          <w:i/>
          <w:sz w:val="26"/>
          <w:szCs w:val="26"/>
        </w:rPr>
        <w:t xml:space="preserve">капусті  </w:t>
      </w:r>
      <w:r w:rsidRPr="000B33D0">
        <w:rPr>
          <w:sz w:val="26"/>
          <w:szCs w:val="26"/>
        </w:rPr>
        <w:t xml:space="preserve">розвиваються та шкодять </w:t>
      </w:r>
      <w:proofErr w:type="spellStart"/>
      <w:r w:rsidRPr="000B33D0">
        <w:rPr>
          <w:b/>
          <w:sz w:val="26"/>
          <w:szCs w:val="26"/>
        </w:rPr>
        <w:t>білокрилка</w:t>
      </w:r>
      <w:proofErr w:type="spellEnd"/>
      <w:r w:rsidRPr="000B33D0">
        <w:rPr>
          <w:b/>
          <w:sz w:val="26"/>
          <w:szCs w:val="26"/>
        </w:rPr>
        <w:t>, попелиці</w:t>
      </w:r>
      <w:r w:rsidRPr="000B33D0">
        <w:rPr>
          <w:sz w:val="26"/>
          <w:szCs w:val="26"/>
        </w:rPr>
        <w:t xml:space="preserve">, </w:t>
      </w:r>
      <w:r w:rsidRPr="000B33D0">
        <w:rPr>
          <w:b/>
          <w:sz w:val="26"/>
          <w:szCs w:val="26"/>
        </w:rPr>
        <w:t xml:space="preserve"> капустяна міль,  капустяна совка, </w:t>
      </w:r>
      <w:r w:rsidRPr="000B33D0">
        <w:rPr>
          <w:bCs/>
          <w:sz w:val="26"/>
          <w:szCs w:val="26"/>
        </w:rPr>
        <w:t xml:space="preserve">якими  заселено та пошкоджено 3-10 % рослин у слабому ступені. Найбільший % заселення рослин </w:t>
      </w:r>
      <w:r w:rsidRPr="000B33D0">
        <w:rPr>
          <w:b/>
          <w:sz w:val="26"/>
          <w:szCs w:val="26"/>
        </w:rPr>
        <w:t>капустяною міллю</w:t>
      </w:r>
      <w:r w:rsidRPr="000B33D0">
        <w:rPr>
          <w:bCs/>
          <w:sz w:val="26"/>
          <w:szCs w:val="26"/>
        </w:rPr>
        <w:t xml:space="preserve"> -до 10% рослин.</w:t>
      </w:r>
    </w:p>
    <w:p w14:paraId="428CEA96" w14:textId="77777777" w:rsidR="000B33D0" w:rsidRPr="000B33D0" w:rsidRDefault="000B33D0" w:rsidP="000B33D0">
      <w:pPr>
        <w:ind w:firstLine="851"/>
        <w:jc w:val="both"/>
        <w:rPr>
          <w:rFonts w:eastAsiaTheme="majorEastAsia"/>
          <w:i/>
          <w:iCs/>
          <w:color w:val="4F81BD" w:themeColor="accent1"/>
          <w:spacing w:val="15"/>
          <w:sz w:val="26"/>
          <w:szCs w:val="26"/>
        </w:rPr>
      </w:pPr>
    </w:p>
    <w:p w14:paraId="331047CC" w14:textId="77777777" w:rsidR="000B33D0" w:rsidRPr="000B33D0" w:rsidRDefault="000B33D0" w:rsidP="000B33D0">
      <w:pPr>
        <w:ind w:firstLine="851"/>
        <w:jc w:val="center"/>
        <w:rPr>
          <w:b/>
          <w:bCs/>
          <w:sz w:val="26"/>
          <w:szCs w:val="26"/>
        </w:rPr>
      </w:pPr>
      <w:r w:rsidRPr="000B33D0">
        <w:rPr>
          <w:b/>
          <w:bCs/>
          <w:sz w:val="26"/>
          <w:szCs w:val="26"/>
        </w:rPr>
        <w:t>Шкідники та хвороби  люцерни.</w:t>
      </w:r>
    </w:p>
    <w:p w14:paraId="129F25A5" w14:textId="77777777" w:rsidR="000B33D0" w:rsidRPr="000B33D0" w:rsidRDefault="000B33D0" w:rsidP="000B33D0">
      <w:pPr>
        <w:ind w:firstLine="851"/>
        <w:jc w:val="both"/>
        <w:rPr>
          <w:sz w:val="26"/>
          <w:szCs w:val="26"/>
        </w:rPr>
      </w:pPr>
      <w:r w:rsidRPr="000B33D0">
        <w:rPr>
          <w:sz w:val="26"/>
          <w:szCs w:val="26"/>
        </w:rPr>
        <w:t xml:space="preserve">Багаторічним травам продовжують завдавати шкоди </w:t>
      </w:r>
      <w:r w:rsidRPr="000B33D0">
        <w:rPr>
          <w:b/>
          <w:bCs/>
          <w:sz w:val="26"/>
          <w:szCs w:val="26"/>
        </w:rPr>
        <w:t xml:space="preserve">бульбочкові, листковий люцерновий довгоносики, насіннєїди, гусениці </w:t>
      </w:r>
      <w:proofErr w:type="spellStart"/>
      <w:r w:rsidRPr="000B33D0">
        <w:rPr>
          <w:b/>
          <w:bCs/>
          <w:sz w:val="26"/>
          <w:szCs w:val="26"/>
        </w:rPr>
        <w:t>листогризущих</w:t>
      </w:r>
      <w:proofErr w:type="spellEnd"/>
      <w:r w:rsidRPr="000B33D0">
        <w:rPr>
          <w:b/>
          <w:bCs/>
          <w:sz w:val="26"/>
          <w:szCs w:val="26"/>
        </w:rPr>
        <w:t xml:space="preserve">  совок</w:t>
      </w:r>
      <w:r w:rsidRPr="000B33D0">
        <w:rPr>
          <w:sz w:val="26"/>
          <w:szCs w:val="26"/>
        </w:rPr>
        <w:t xml:space="preserve">. Середня чисельність шкідників - 0,5 </w:t>
      </w:r>
      <w:proofErr w:type="spellStart"/>
      <w:r w:rsidRPr="000B33D0">
        <w:rPr>
          <w:sz w:val="26"/>
          <w:szCs w:val="26"/>
        </w:rPr>
        <w:t>екз</w:t>
      </w:r>
      <w:proofErr w:type="spellEnd"/>
      <w:r w:rsidRPr="000B33D0">
        <w:rPr>
          <w:sz w:val="26"/>
          <w:szCs w:val="26"/>
        </w:rPr>
        <w:t xml:space="preserve">./м², максимально - 2 </w:t>
      </w:r>
      <w:proofErr w:type="spellStart"/>
      <w:r w:rsidRPr="000B33D0">
        <w:rPr>
          <w:sz w:val="26"/>
          <w:szCs w:val="26"/>
        </w:rPr>
        <w:t>екз</w:t>
      </w:r>
      <w:proofErr w:type="spellEnd"/>
      <w:r w:rsidRPr="000B33D0">
        <w:rPr>
          <w:sz w:val="26"/>
          <w:szCs w:val="26"/>
        </w:rPr>
        <w:t xml:space="preserve">./м². Пошкоджено у середньому 2% рослин, максимально - 5%.  Продовжується заселення рослин </w:t>
      </w:r>
      <w:r w:rsidRPr="000B33D0">
        <w:rPr>
          <w:b/>
          <w:bCs/>
          <w:sz w:val="26"/>
          <w:szCs w:val="26"/>
        </w:rPr>
        <w:t>бобовою попелицею</w:t>
      </w:r>
      <w:r w:rsidRPr="000B33D0">
        <w:rPr>
          <w:sz w:val="26"/>
          <w:szCs w:val="26"/>
        </w:rPr>
        <w:t>.</w:t>
      </w:r>
    </w:p>
    <w:p w14:paraId="7E73D7D2" w14:textId="77777777" w:rsidR="000B33D0" w:rsidRPr="000B33D0" w:rsidRDefault="000B33D0" w:rsidP="000B33D0">
      <w:pPr>
        <w:ind w:firstLine="851"/>
        <w:jc w:val="both"/>
        <w:rPr>
          <w:rFonts w:eastAsiaTheme="majorEastAsia"/>
          <w:b/>
          <w:iCs/>
          <w:spacing w:val="15"/>
          <w:sz w:val="26"/>
          <w:szCs w:val="26"/>
          <w:u w:val="single"/>
        </w:rPr>
      </w:pPr>
    </w:p>
    <w:p w14:paraId="064BEA19" w14:textId="6139D2AE" w:rsidR="000B33D0" w:rsidRPr="000B33D0" w:rsidRDefault="000B33D0" w:rsidP="000B33D0">
      <w:pPr>
        <w:ind w:hanging="142"/>
        <w:rPr>
          <w:bCs/>
          <w:sz w:val="18"/>
          <w:szCs w:val="18"/>
          <w:lang w:val="ru-RU"/>
        </w:rPr>
      </w:pPr>
    </w:p>
    <w:p w14:paraId="29606DAB" w14:textId="77777777" w:rsidR="000B33D0" w:rsidRPr="000B33D0" w:rsidRDefault="000B33D0" w:rsidP="000B33D0">
      <w:pPr>
        <w:ind w:hanging="142"/>
        <w:rPr>
          <w:sz w:val="18"/>
          <w:szCs w:val="18"/>
        </w:rPr>
        <w:sectPr w:rsidR="000B33D0" w:rsidRPr="000B33D0" w:rsidSect="000B33D0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735BEF84" w14:textId="77777777" w:rsidR="000B33D0" w:rsidRPr="000B33D0" w:rsidRDefault="000B33D0" w:rsidP="000B33D0">
      <w:pPr>
        <w:jc w:val="right"/>
        <w:rPr>
          <w:sz w:val="18"/>
          <w:lang w:eastAsia="uk-UA"/>
        </w:rPr>
      </w:pPr>
      <w:r w:rsidRPr="000B33D0">
        <w:rPr>
          <w:sz w:val="18"/>
          <w:szCs w:val="18"/>
          <w:lang w:eastAsia="uk-UA"/>
        </w:rPr>
        <w:lastRenderedPageBreak/>
        <w:t xml:space="preserve">Додаток 4 </w:t>
      </w:r>
    </w:p>
    <w:p w14:paraId="29009636" w14:textId="77777777" w:rsidR="000B33D0" w:rsidRPr="000B33D0" w:rsidRDefault="000B33D0" w:rsidP="000B33D0">
      <w:pPr>
        <w:contextualSpacing/>
        <w:jc w:val="right"/>
        <w:rPr>
          <w:sz w:val="18"/>
          <w:szCs w:val="18"/>
          <w:lang w:eastAsia="uk-UA"/>
        </w:rPr>
      </w:pPr>
      <w:r w:rsidRPr="000B33D0">
        <w:rPr>
          <w:sz w:val="18"/>
          <w:szCs w:val="18"/>
          <w:lang w:eastAsia="uk-UA"/>
        </w:rPr>
        <w:t xml:space="preserve">до наказу </w:t>
      </w:r>
      <w:proofErr w:type="spellStart"/>
      <w:r w:rsidRPr="000B33D0">
        <w:rPr>
          <w:sz w:val="18"/>
          <w:szCs w:val="18"/>
          <w:lang w:eastAsia="uk-UA"/>
        </w:rPr>
        <w:t>Держпродспоживслужби</w:t>
      </w:r>
      <w:proofErr w:type="spellEnd"/>
      <w:r w:rsidRPr="000B33D0">
        <w:rPr>
          <w:sz w:val="18"/>
          <w:szCs w:val="18"/>
          <w:lang w:eastAsia="uk-UA"/>
        </w:rPr>
        <w:t xml:space="preserve"> </w:t>
      </w:r>
    </w:p>
    <w:p w14:paraId="168F67D1" w14:textId="77777777" w:rsidR="000B33D0" w:rsidRPr="000B33D0" w:rsidRDefault="000B33D0" w:rsidP="000B33D0">
      <w:pPr>
        <w:contextualSpacing/>
        <w:jc w:val="right"/>
        <w:rPr>
          <w:sz w:val="18"/>
          <w:szCs w:val="18"/>
          <w:lang w:eastAsia="uk-UA"/>
        </w:rPr>
      </w:pPr>
      <w:r w:rsidRPr="000B33D0">
        <w:rPr>
          <w:sz w:val="18"/>
          <w:szCs w:val="18"/>
          <w:lang w:eastAsia="uk-UA"/>
        </w:rPr>
        <w:t>від 27.06.2024 № 446</w:t>
      </w:r>
    </w:p>
    <w:p w14:paraId="168E7A5F" w14:textId="77777777" w:rsidR="000B33D0" w:rsidRPr="000B33D0" w:rsidRDefault="000B33D0" w:rsidP="000B33D0">
      <w:pPr>
        <w:jc w:val="center"/>
        <w:rPr>
          <w:lang w:eastAsia="en-US"/>
        </w:rPr>
      </w:pPr>
      <w:r w:rsidRPr="000B33D0">
        <w:t>Форма 1</w:t>
      </w:r>
    </w:p>
    <w:p w14:paraId="72F93FE3" w14:textId="77777777" w:rsidR="000B33D0" w:rsidRPr="000B33D0" w:rsidRDefault="000B33D0" w:rsidP="000B33D0">
      <w:pPr>
        <w:jc w:val="center"/>
        <w:rPr>
          <w:b/>
          <w:bCs/>
          <w:i/>
          <w:iCs/>
        </w:rPr>
      </w:pPr>
      <w:r w:rsidRPr="000B33D0">
        <w:rPr>
          <w:b/>
          <w:bCs/>
          <w:i/>
          <w:iCs/>
        </w:rPr>
        <w:t>ІНФОРМАЦІЯ</w:t>
      </w:r>
    </w:p>
    <w:p w14:paraId="5F14DC34" w14:textId="77777777" w:rsidR="000B33D0" w:rsidRPr="000B33D0" w:rsidRDefault="000B33D0" w:rsidP="000B33D0">
      <w:pPr>
        <w:jc w:val="center"/>
        <w:rPr>
          <w:b/>
          <w:bCs/>
          <w:i/>
          <w:iCs/>
        </w:rPr>
      </w:pPr>
      <w:r w:rsidRPr="000B33D0">
        <w:rPr>
          <w:b/>
          <w:bCs/>
          <w:i/>
          <w:iCs/>
        </w:rPr>
        <w:t>щодо поширення і чисельності шкідників сільськогосподарських рослин в  господарствах Київській  області</w:t>
      </w:r>
    </w:p>
    <w:p w14:paraId="3E5090BB" w14:textId="77777777" w:rsidR="000B33D0" w:rsidRPr="000B33D0" w:rsidRDefault="000B33D0" w:rsidP="000B33D0">
      <w:pPr>
        <w:jc w:val="center"/>
      </w:pPr>
      <w:r w:rsidRPr="000B33D0">
        <w:rPr>
          <w:b/>
          <w:bCs/>
          <w:i/>
          <w:iCs/>
        </w:rPr>
        <w:t>станом на 25 червня 2025року</w:t>
      </w:r>
    </w:p>
    <w:tbl>
      <w:tblPr>
        <w:tblStyle w:val="-211"/>
        <w:tblW w:w="154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7"/>
        <w:gridCol w:w="1135"/>
        <w:gridCol w:w="1419"/>
        <w:gridCol w:w="1674"/>
        <w:gridCol w:w="877"/>
        <w:gridCol w:w="908"/>
        <w:gridCol w:w="1359"/>
        <w:gridCol w:w="1044"/>
        <w:gridCol w:w="658"/>
        <w:gridCol w:w="851"/>
        <w:gridCol w:w="465"/>
        <w:gridCol w:w="669"/>
        <w:gridCol w:w="746"/>
        <w:gridCol w:w="908"/>
        <w:gridCol w:w="649"/>
        <w:gridCol w:w="649"/>
        <w:gridCol w:w="982"/>
      </w:tblGrid>
      <w:tr w:rsidR="000B33D0" w:rsidRPr="000B33D0" w14:paraId="58AD07FC" w14:textId="77777777" w:rsidTr="007A2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279B" w14:textId="77777777" w:rsidR="000B33D0" w:rsidRPr="000B33D0" w:rsidRDefault="000B33D0" w:rsidP="000B33D0">
            <w:pPr>
              <w:jc w:val="center"/>
              <w:rPr>
                <w:sz w:val="22"/>
                <w:szCs w:val="22"/>
              </w:rPr>
            </w:pPr>
            <w:r w:rsidRPr="000B33D0">
              <w:t>№ з/п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3EB2" w14:textId="77777777" w:rsidR="000B33D0" w:rsidRPr="000B33D0" w:rsidRDefault="000B33D0" w:rsidP="000B3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Назва культури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2742" w14:textId="77777777" w:rsidR="000B33D0" w:rsidRPr="000B33D0" w:rsidRDefault="000B33D0" w:rsidP="000B3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 xml:space="preserve">Обстежено, </w:t>
            </w:r>
            <w:proofErr w:type="spellStart"/>
            <w:r w:rsidRPr="000B33D0">
              <w:t>тис.га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B45D" w14:textId="77777777" w:rsidR="000B33D0" w:rsidRPr="000B33D0" w:rsidRDefault="000B33D0" w:rsidP="000B3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Назва шкідника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4621" w14:textId="77777777" w:rsidR="000B33D0" w:rsidRPr="000B33D0" w:rsidRDefault="000B33D0" w:rsidP="000B3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Заселено, %</w:t>
            </w:r>
          </w:p>
        </w:tc>
        <w:tc>
          <w:tcPr>
            <w:tcW w:w="5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1A81" w14:textId="77777777" w:rsidR="000B33D0" w:rsidRPr="000B33D0" w:rsidRDefault="000B33D0" w:rsidP="000B3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 xml:space="preserve">Чисельність, </w:t>
            </w:r>
            <w:proofErr w:type="spellStart"/>
            <w:r w:rsidRPr="000B33D0">
              <w:t>екз</w:t>
            </w:r>
            <w:proofErr w:type="spellEnd"/>
            <w:r w:rsidRPr="000B33D0">
              <w:t>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C1BF" w14:textId="77777777" w:rsidR="000B33D0" w:rsidRPr="000B33D0" w:rsidRDefault="000B33D0" w:rsidP="000B3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Пошкоджено (сисними – заселено) рослин, бруньок, листків, суцвіть, плодів, %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9208" w14:textId="77777777" w:rsidR="000B33D0" w:rsidRPr="000B33D0" w:rsidRDefault="000B33D0" w:rsidP="000B3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33D0">
              <w:t>Ступінь пошкодження, %</w:t>
            </w:r>
          </w:p>
        </w:tc>
      </w:tr>
      <w:tr w:rsidR="000B33D0" w:rsidRPr="000B33D0" w14:paraId="67151169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288A" w14:textId="77777777" w:rsidR="000B33D0" w:rsidRPr="000B33D0" w:rsidRDefault="000B33D0" w:rsidP="000B33D0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EF62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2D62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0971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077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  <w:r w:rsidRPr="000B33D0">
              <w:rPr>
                <w:sz w:val="20"/>
                <w:szCs w:val="20"/>
                <w:vertAlign w:val="superscript"/>
              </w:rPr>
              <w:t>площ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809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  <w:vertAlign w:val="superscript"/>
              </w:rPr>
              <w:t>рослин (дерев)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364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  <w:r w:rsidRPr="000B33D0">
              <w:rPr>
                <w:sz w:val="20"/>
                <w:szCs w:val="20"/>
                <w:vertAlign w:val="superscript"/>
              </w:rPr>
              <w:t>одиниця виміру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AF9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  <w:r w:rsidRPr="000B33D0">
              <w:rPr>
                <w:sz w:val="20"/>
                <w:szCs w:val="20"/>
                <w:vertAlign w:val="superscript"/>
              </w:rPr>
              <w:t>імаго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081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  <w:r w:rsidRPr="000B33D0">
              <w:rPr>
                <w:sz w:val="20"/>
                <w:szCs w:val="20"/>
                <w:vertAlign w:val="superscript"/>
              </w:rPr>
              <w:t>яйце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C72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  <w:r w:rsidRPr="000B33D0">
              <w:rPr>
                <w:sz w:val="20"/>
                <w:szCs w:val="20"/>
                <w:vertAlign w:val="superscript"/>
              </w:rPr>
              <w:t>личинки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163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  <w:r w:rsidRPr="000B33D0">
              <w:rPr>
                <w:sz w:val="20"/>
                <w:szCs w:val="20"/>
                <w:vertAlign w:val="superscript"/>
              </w:rPr>
              <w:t>ентомофаги</w:t>
            </w:r>
          </w:p>
          <w:p w14:paraId="323E95B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AE3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  <w:r w:rsidRPr="000B33D0">
              <w:rPr>
                <w:sz w:val="20"/>
                <w:szCs w:val="20"/>
                <w:vertAlign w:val="superscript"/>
              </w:rPr>
              <w:t>середній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CC1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  <w:r w:rsidRPr="000B33D0">
              <w:rPr>
                <w:sz w:val="20"/>
                <w:szCs w:val="20"/>
                <w:vertAlign w:val="superscript"/>
              </w:rPr>
              <w:t>максимальний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82D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  <w:r w:rsidRPr="000B33D0">
              <w:rPr>
                <w:sz w:val="20"/>
                <w:szCs w:val="20"/>
                <w:vertAlign w:val="superscript"/>
              </w:rPr>
              <w:t xml:space="preserve">слабкий (до 25% </w:t>
            </w:r>
            <w:proofErr w:type="spellStart"/>
            <w:r w:rsidRPr="000B33D0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0B33D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B00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  <w:r w:rsidRPr="000B33D0">
              <w:rPr>
                <w:sz w:val="20"/>
                <w:szCs w:val="20"/>
                <w:vertAlign w:val="superscript"/>
              </w:rPr>
              <w:t xml:space="preserve">середній (26-50% </w:t>
            </w:r>
            <w:proofErr w:type="spellStart"/>
            <w:r w:rsidRPr="000B33D0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0B33D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81B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  <w:r w:rsidRPr="000B33D0">
              <w:rPr>
                <w:sz w:val="20"/>
                <w:szCs w:val="20"/>
                <w:vertAlign w:val="superscript"/>
              </w:rPr>
              <w:t xml:space="preserve">сильний (51% і </w:t>
            </w:r>
            <w:proofErr w:type="spellStart"/>
            <w:r w:rsidRPr="000B33D0">
              <w:rPr>
                <w:sz w:val="20"/>
                <w:szCs w:val="20"/>
                <w:vertAlign w:val="superscript"/>
              </w:rPr>
              <w:t>більшерорслин</w:t>
            </w:r>
            <w:proofErr w:type="spellEnd"/>
            <w:r w:rsidRPr="000B33D0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0B33D0" w:rsidRPr="000B33D0" w14:paraId="7AD9151F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D15F" w14:textId="77777777" w:rsidR="000B33D0" w:rsidRPr="000B33D0" w:rsidRDefault="000B33D0" w:rsidP="000B33D0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F663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1BBE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1174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6948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B657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F084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A151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5E17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850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екземплярів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396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вік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F2B1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2979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D123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FED0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35E5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8535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</w:tr>
      <w:tr w:rsidR="000B33D0" w:rsidRPr="000B33D0" w14:paraId="31D2E298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426A" w14:textId="77777777" w:rsidR="000B33D0" w:rsidRPr="000B33D0" w:rsidRDefault="000B33D0" w:rsidP="000B33D0">
            <w:pPr>
              <w:jc w:val="center"/>
              <w:rPr>
                <w:sz w:val="22"/>
                <w:szCs w:val="22"/>
              </w:rPr>
            </w:pPr>
            <w:r w:rsidRPr="000B33D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DBF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452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F2D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E2F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E99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E5E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5EF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8B8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D8E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8E0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5FC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A4C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F1F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10E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959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48C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17</w:t>
            </w:r>
          </w:p>
        </w:tc>
      </w:tr>
      <w:tr w:rsidR="000B33D0" w:rsidRPr="000B33D0" w14:paraId="4BB77CC2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B512" w14:textId="77777777" w:rsidR="000B33D0" w:rsidRPr="000B33D0" w:rsidRDefault="000B33D0" w:rsidP="000B33D0">
            <w:pPr>
              <w:jc w:val="center"/>
            </w:pPr>
            <w:r w:rsidRPr="000B33D0"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15F8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Озимі зернові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A38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1,089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1FE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rPr>
                <w:sz w:val="20"/>
              </w:rPr>
              <w:t>Клоп-черепашка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50F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80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ACC2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5/6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5BB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33D0">
              <w:rPr>
                <w:sz w:val="18"/>
                <w:szCs w:val="18"/>
              </w:rPr>
              <w:t>Екз</w:t>
            </w:r>
            <w:proofErr w:type="spellEnd"/>
            <w:r w:rsidRPr="000B33D0">
              <w:rPr>
                <w:sz w:val="18"/>
                <w:szCs w:val="18"/>
              </w:rPr>
              <w:t>./</w:t>
            </w:r>
            <w:proofErr w:type="spellStart"/>
            <w:r w:rsidRPr="000B33D0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D2D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0,1/0,2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C3D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EB1E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0,1/0,5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B9D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1,2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1BB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EE3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3FF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E95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2C5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8E0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3D0" w:rsidRPr="000B33D0" w14:paraId="50387759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ECA0" w14:textId="77777777" w:rsidR="000B33D0" w:rsidRPr="000B33D0" w:rsidRDefault="000B33D0" w:rsidP="000B33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A14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CA8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1,089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7D8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6"/>
                <w:szCs w:val="16"/>
              </w:rPr>
            </w:pPr>
            <w:r w:rsidRPr="000B33D0">
              <w:rPr>
                <w:sz w:val="20"/>
              </w:rPr>
              <w:t>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624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8E9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t>1/5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001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B33D0">
              <w:rPr>
                <w:sz w:val="18"/>
                <w:szCs w:val="18"/>
              </w:rPr>
              <w:t>Кол</w:t>
            </w:r>
            <w:proofErr w:type="spellEnd"/>
            <w:r w:rsidRPr="000B33D0">
              <w:rPr>
                <w:sz w:val="18"/>
                <w:szCs w:val="18"/>
              </w:rPr>
              <w:t>../</w:t>
            </w:r>
            <w:proofErr w:type="spellStart"/>
            <w:r w:rsidRPr="000B33D0">
              <w:rPr>
                <w:sz w:val="18"/>
                <w:szCs w:val="18"/>
              </w:rPr>
              <w:t>росл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2B0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3EE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122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6"/>
                <w:szCs w:val="16"/>
              </w:rPr>
            </w:pPr>
            <w:r w:rsidRPr="000B33D0">
              <w:t>2/5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A9F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867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F79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6"/>
                <w:szCs w:val="16"/>
              </w:rPr>
            </w:pPr>
            <w:r w:rsidRPr="000B33D0"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3C5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DA0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EA6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6EC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3D0" w:rsidRPr="000B33D0" w14:paraId="7F1B29D6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6DDF" w14:textId="77777777" w:rsidR="000B33D0" w:rsidRPr="000B33D0" w:rsidRDefault="000B33D0" w:rsidP="000B33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C40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127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1,089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FAC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rPr>
                <w:sz w:val="20"/>
              </w:rPr>
              <w:t>Злакові п’явиці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CAE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E55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3/7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451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33D0">
              <w:rPr>
                <w:sz w:val="18"/>
                <w:szCs w:val="18"/>
              </w:rPr>
              <w:t>Екз</w:t>
            </w:r>
            <w:proofErr w:type="spellEnd"/>
            <w:r w:rsidRPr="000B33D0">
              <w:rPr>
                <w:sz w:val="18"/>
                <w:szCs w:val="18"/>
              </w:rPr>
              <w:t>./</w:t>
            </w:r>
            <w:proofErr w:type="spellStart"/>
            <w:r w:rsidRPr="000B33D0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DD3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0,1/0,2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9BD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8A4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1/2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881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442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9B6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8A1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A61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A55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8E9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3D0" w:rsidRPr="000B33D0" w14:paraId="47C70BDE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FCCA" w14:textId="77777777" w:rsidR="000B33D0" w:rsidRPr="000B33D0" w:rsidRDefault="000B33D0" w:rsidP="000B33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A99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3E3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1,089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F80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rPr>
                <w:sz w:val="20"/>
              </w:rPr>
              <w:t>трипси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374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90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8544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3/5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549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33D0">
              <w:rPr>
                <w:sz w:val="18"/>
                <w:szCs w:val="18"/>
              </w:rPr>
              <w:t>Екз</w:t>
            </w:r>
            <w:proofErr w:type="spellEnd"/>
            <w:r w:rsidRPr="000B33D0">
              <w:rPr>
                <w:sz w:val="18"/>
                <w:szCs w:val="18"/>
              </w:rPr>
              <w:t>./</w:t>
            </w:r>
            <w:proofErr w:type="spellStart"/>
            <w:r w:rsidRPr="000B33D0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613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942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7A7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rPr>
                <w:sz w:val="20"/>
              </w:rPr>
              <w:t>3/6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BAD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7A6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1A75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C2F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 xml:space="preserve">             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320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2E8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DD4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3D0" w:rsidRPr="000B33D0" w14:paraId="1E7A1AE9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0F07" w14:textId="77777777" w:rsidR="000B33D0" w:rsidRPr="000B33D0" w:rsidRDefault="000B33D0" w:rsidP="000B33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4F0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281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1,089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FFE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rPr>
                <w:sz w:val="20"/>
              </w:rPr>
              <w:t>пильщик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4E8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9CE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5B6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33D0">
              <w:rPr>
                <w:sz w:val="18"/>
                <w:szCs w:val="18"/>
              </w:rPr>
              <w:t>Екз</w:t>
            </w:r>
            <w:proofErr w:type="spellEnd"/>
            <w:r w:rsidRPr="000B33D0">
              <w:rPr>
                <w:sz w:val="18"/>
                <w:szCs w:val="18"/>
              </w:rPr>
              <w:t>./</w:t>
            </w:r>
            <w:proofErr w:type="spellStart"/>
            <w:r w:rsidRPr="000B33D0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A14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2976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79B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rPr>
                <w:sz w:val="20"/>
              </w:rPr>
              <w:t>0,1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75B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7F7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E89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4D8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429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E7A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1BF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3D0" w:rsidRPr="000B33D0" w14:paraId="091E49F8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2A32" w14:textId="77777777" w:rsidR="000B33D0" w:rsidRPr="000B33D0" w:rsidRDefault="000B33D0" w:rsidP="000B33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99E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0A2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1,089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CAC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rPr>
                <w:sz w:val="20"/>
              </w:rPr>
              <w:t>Жук-</w:t>
            </w:r>
            <w:proofErr w:type="spellStart"/>
            <w:r w:rsidRPr="000B33D0">
              <w:rPr>
                <w:sz w:val="20"/>
              </w:rPr>
              <w:t>кузька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B56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80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992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1/3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010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33D0">
              <w:rPr>
                <w:sz w:val="18"/>
                <w:szCs w:val="18"/>
              </w:rPr>
              <w:t>Екз</w:t>
            </w:r>
            <w:proofErr w:type="spellEnd"/>
            <w:r w:rsidRPr="000B33D0">
              <w:rPr>
                <w:sz w:val="18"/>
                <w:szCs w:val="18"/>
              </w:rPr>
              <w:t>./</w:t>
            </w:r>
            <w:proofErr w:type="spellStart"/>
            <w:r w:rsidRPr="000B33D0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2244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0,2/1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517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FB2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A2E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E69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CA2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586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CC5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629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38E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3D0" w:rsidRPr="000B33D0" w14:paraId="43B1FA26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6437" w14:textId="77777777" w:rsidR="000B33D0" w:rsidRPr="000B33D0" w:rsidRDefault="000B33D0" w:rsidP="000B33D0">
            <w:pPr>
              <w:jc w:val="center"/>
              <w:rPr>
                <w:rFonts w:asciiTheme="minorHAnsi" w:hAnsiTheme="minorHAnsi" w:cstheme="minorBidi"/>
              </w:rPr>
            </w:pPr>
            <w:r w:rsidRPr="000B33D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89D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ячмінь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D51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0,187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1CE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</w:rPr>
            </w:pPr>
            <w:r w:rsidRPr="000B33D0">
              <w:rPr>
                <w:sz w:val="20"/>
              </w:rPr>
              <w:t>п’явиця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080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33D0"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2E1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2/3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CBE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0B33D0">
              <w:rPr>
                <w:sz w:val="18"/>
                <w:szCs w:val="18"/>
              </w:rPr>
              <w:t>Екз</w:t>
            </w:r>
            <w:proofErr w:type="spellEnd"/>
            <w:r w:rsidRPr="000B33D0">
              <w:rPr>
                <w:sz w:val="18"/>
                <w:szCs w:val="18"/>
              </w:rPr>
              <w:t>./</w:t>
            </w:r>
            <w:proofErr w:type="spellStart"/>
            <w:r w:rsidRPr="000B33D0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2DC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91B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023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1/2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AEF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6D0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993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319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3AB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D99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4E2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3D0" w:rsidRPr="000B33D0" w14:paraId="619B0E1D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5552" w14:textId="77777777" w:rsidR="000B33D0" w:rsidRPr="000B33D0" w:rsidRDefault="000B33D0" w:rsidP="000B33D0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E6F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196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0,187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3F9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</w:rPr>
            </w:pPr>
            <w:r w:rsidRPr="000B33D0">
              <w:rPr>
                <w:sz w:val="20"/>
              </w:rPr>
              <w:t>Клоп-черепашка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0A7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33D0">
              <w:t>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B70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2/3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FB1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0B33D0">
              <w:rPr>
                <w:sz w:val="18"/>
                <w:szCs w:val="18"/>
              </w:rPr>
              <w:t>Екз</w:t>
            </w:r>
            <w:proofErr w:type="spellEnd"/>
            <w:r w:rsidRPr="000B33D0">
              <w:rPr>
                <w:sz w:val="18"/>
                <w:szCs w:val="18"/>
              </w:rPr>
              <w:t>./</w:t>
            </w:r>
            <w:proofErr w:type="spellStart"/>
            <w:r w:rsidRPr="000B33D0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0EC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C01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0DB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0,1/0,2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E31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1,2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354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01E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B09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406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1DE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541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3D0" w:rsidRPr="000B33D0" w14:paraId="32AB1D93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5B1C" w14:textId="77777777" w:rsidR="000B33D0" w:rsidRPr="000B33D0" w:rsidRDefault="000B33D0" w:rsidP="000B33D0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FC3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A8E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0,187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F82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</w:rPr>
            </w:pPr>
            <w:r w:rsidRPr="000B33D0">
              <w:rPr>
                <w:sz w:val="20"/>
              </w:rPr>
              <w:t>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575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33D0"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CC7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C03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0B33D0">
              <w:rPr>
                <w:sz w:val="18"/>
                <w:szCs w:val="18"/>
              </w:rPr>
              <w:t>Кол</w:t>
            </w:r>
            <w:proofErr w:type="spellEnd"/>
            <w:r w:rsidRPr="000B33D0">
              <w:rPr>
                <w:sz w:val="18"/>
                <w:szCs w:val="18"/>
              </w:rPr>
              <w:t>../</w:t>
            </w:r>
            <w:proofErr w:type="spellStart"/>
            <w:r w:rsidRPr="000B33D0">
              <w:rPr>
                <w:sz w:val="18"/>
                <w:szCs w:val="18"/>
              </w:rPr>
              <w:t>росл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9C0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B24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716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7E0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4F2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646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AA5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A20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9E0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966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3D0" w:rsidRPr="000B33D0" w14:paraId="26C61523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6BAA" w14:textId="77777777" w:rsidR="000B33D0" w:rsidRPr="000B33D0" w:rsidRDefault="000B33D0" w:rsidP="000B33D0">
            <w:pPr>
              <w:jc w:val="center"/>
              <w:rPr>
                <w:rFonts w:asciiTheme="minorHAnsi" w:hAnsiTheme="minorHAnsi" w:cstheme="minorBidi"/>
              </w:rPr>
            </w:pPr>
            <w:r w:rsidRPr="000B33D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3BB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горох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997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rPr>
                <w:sz w:val="16"/>
                <w:szCs w:val="16"/>
              </w:rPr>
              <w:t>0,1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B2A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</w:rPr>
            </w:pPr>
            <w:r w:rsidRPr="000B33D0">
              <w:rPr>
                <w:sz w:val="20"/>
              </w:rPr>
              <w:t>Бобова 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F95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33D0"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CFA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4/8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0B3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0B33D0">
              <w:rPr>
                <w:sz w:val="18"/>
                <w:szCs w:val="18"/>
              </w:rPr>
              <w:t>Екз</w:t>
            </w:r>
            <w:proofErr w:type="spellEnd"/>
            <w:r w:rsidRPr="000B33D0">
              <w:rPr>
                <w:sz w:val="18"/>
                <w:szCs w:val="18"/>
              </w:rPr>
              <w:t>./</w:t>
            </w:r>
            <w:proofErr w:type="spellStart"/>
            <w:r w:rsidRPr="000B33D0">
              <w:rPr>
                <w:sz w:val="18"/>
                <w:szCs w:val="18"/>
              </w:rPr>
              <w:t>росл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DC0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33D0"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F39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31F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0B33D0">
              <w:t>3/4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536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B15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0B33D0"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2F2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794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B83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EA6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6C7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3D0" w:rsidRPr="000B33D0" w14:paraId="511EC7FC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A0C1" w14:textId="77777777" w:rsidR="000B33D0" w:rsidRPr="000B33D0" w:rsidRDefault="000B33D0" w:rsidP="000B33D0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D91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298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rPr>
                <w:sz w:val="16"/>
                <w:szCs w:val="16"/>
              </w:rPr>
              <w:t>0,1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186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</w:rPr>
            </w:pPr>
            <w:r w:rsidRPr="000B33D0">
              <w:rPr>
                <w:sz w:val="20"/>
              </w:rPr>
              <w:t>зерноїд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363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33D0"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573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2/7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B46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0B33D0">
              <w:rPr>
                <w:sz w:val="18"/>
                <w:szCs w:val="18"/>
              </w:rPr>
              <w:t>Екз</w:t>
            </w:r>
            <w:proofErr w:type="spellEnd"/>
            <w:r w:rsidRPr="000B33D0">
              <w:rPr>
                <w:sz w:val="18"/>
                <w:szCs w:val="18"/>
              </w:rPr>
              <w:t>./</w:t>
            </w:r>
            <w:proofErr w:type="spellStart"/>
            <w:r w:rsidRPr="000B33D0">
              <w:rPr>
                <w:sz w:val="18"/>
                <w:szCs w:val="18"/>
              </w:rPr>
              <w:t>росл</w:t>
            </w:r>
            <w:proofErr w:type="spellEnd"/>
            <w:r w:rsidRPr="000B33D0"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513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33D0"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AD7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5E1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0B33D0">
              <w:t>1/3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34A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0A3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826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84C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D58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67B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E93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3D0" w:rsidRPr="000B33D0" w14:paraId="79146B6D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F110" w14:textId="77777777" w:rsidR="000B33D0" w:rsidRPr="000B33D0" w:rsidRDefault="000B33D0" w:rsidP="000B33D0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A8A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326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rPr>
                <w:sz w:val="16"/>
                <w:szCs w:val="16"/>
              </w:rPr>
              <w:t>0,1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FB7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</w:rPr>
            </w:pPr>
            <w:r w:rsidRPr="000B33D0">
              <w:rPr>
                <w:sz w:val="20"/>
              </w:rPr>
              <w:t>Горохова плодожерка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519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33D0"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A2C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066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0B33D0">
              <w:rPr>
                <w:sz w:val="18"/>
                <w:szCs w:val="18"/>
              </w:rPr>
              <w:t>Екз</w:t>
            </w:r>
            <w:proofErr w:type="spellEnd"/>
            <w:r w:rsidRPr="000B33D0">
              <w:rPr>
                <w:sz w:val="18"/>
                <w:szCs w:val="18"/>
              </w:rPr>
              <w:t>./</w:t>
            </w:r>
            <w:proofErr w:type="spellStart"/>
            <w:r w:rsidRPr="000B33D0">
              <w:rPr>
                <w:sz w:val="18"/>
                <w:szCs w:val="18"/>
              </w:rPr>
              <w:t>росл</w:t>
            </w:r>
            <w:proofErr w:type="spellEnd"/>
            <w:r w:rsidRPr="000B33D0"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BA9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1C6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C56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0B33D0"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C62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8A5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C9F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188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95B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712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CF4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3D0" w:rsidRPr="000B33D0" w14:paraId="76030B76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261E" w14:textId="77777777" w:rsidR="000B33D0" w:rsidRPr="000B33D0" w:rsidRDefault="000B33D0" w:rsidP="000B33D0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079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282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rPr>
                <w:sz w:val="16"/>
                <w:szCs w:val="16"/>
              </w:rPr>
              <w:t>0,1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6DC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</w:rPr>
            </w:pPr>
            <w:r w:rsidRPr="000B33D0">
              <w:rPr>
                <w:sz w:val="16"/>
                <w:szCs w:val="16"/>
              </w:rPr>
              <w:t>комарик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50F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33D0"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007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1/3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E4E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0B33D0">
              <w:rPr>
                <w:sz w:val="18"/>
                <w:szCs w:val="18"/>
              </w:rPr>
              <w:t>Екз</w:t>
            </w:r>
            <w:proofErr w:type="spellEnd"/>
            <w:r w:rsidRPr="000B33D0">
              <w:rPr>
                <w:sz w:val="18"/>
                <w:szCs w:val="18"/>
              </w:rPr>
              <w:t>./</w:t>
            </w:r>
            <w:proofErr w:type="spellStart"/>
            <w:r w:rsidRPr="000B33D0">
              <w:rPr>
                <w:sz w:val="18"/>
                <w:szCs w:val="18"/>
              </w:rPr>
              <w:t>росл</w:t>
            </w:r>
            <w:proofErr w:type="spellEnd"/>
            <w:r w:rsidRPr="000B33D0"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209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6DA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015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0B33D0">
              <w:t>2/4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915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755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A5E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63F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B46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8E3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CA6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3D0" w:rsidRPr="000B33D0" w14:paraId="0EFD9A21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AE98" w14:textId="77777777" w:rsidR="000B33D0" w:rsidRPr="000B33D0" w:rsidRDefault="000B33D0" w:rsidP="000B33D0">
            <w:pPr>
              <w:jc w:val="center"/>
            </w:pPr>
            <w:r w:rsidRPr="000B33D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F06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кукурудза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C07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0,524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299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33D0">
              <w:rPr>
                <w:sz w:val="20"/>
              </w:rPr>
              <w:t>Стеблевий</w:t>
            </w:r>
            <w:proofErr w:type="spellEnd"/>
            <w:r w:rsidRPr="000B33D0">
              <w:rPr>
                <w:sz w:val="20"/>
              </w:rPr>
              <w:t xml:space="preserve"> кукурудзяний метелик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755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81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95D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3FA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33D0">
              <w:rPr>
                <w:sz w:val="18"/>
                <w:szCs w:val="18"/>
              </w:rPr>
              <w:t>Екз</w:t>
            </w:r>
            <w:proofErr w:type="spellEnd"/>
            <w:r w:rsidRPr="000B33D0">
              <w:rPr>
                <w:sz w:val="18"/>
                <w:szCs w:val="18"/>
              </w:rPr>
              <w:t>./100 кроків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2FD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1/4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82C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C18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FD5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776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9C0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06D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824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9FE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829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3D0" w:rsidRPr="000B33D0" w14:paraId="33D05881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9657" w14:textId="77777777" w:rsidR="000B33D0" w:rsidRPr="000B33D0" w:rsidRDefault="000B33D0" w:rsidP="000B33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63D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1FF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0,524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760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</w:rPr>
            </w:pPr>
            <w:r w:rsidRPr="000B33D0">
              <w:rPr>
                <w:sz w:val="20"/>
              </w:rPr>
              <w:t>Злакова 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F90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33D0"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7A8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1/4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A0B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0B33D0">
              <w:rPr>
                <w:sz w:val="18"/>
                <w:szCs w:val="18"/>
              </w:rPr>
              <w:t>Екз</w:t>
            </w:r>
            <w:proofErr w:type="spellEnd"/>
            <w:r w:rsidRPr="000B33D0">
              <w:rPr>
                <w:sz w:val="18"/>
                <w:szCs w:val="18"/>
              </w:rPr>
              <w:t>./рос.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B3D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33D0"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1D8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25B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1/3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084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C49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C5A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0B33D0"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068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B8A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5E7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269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3D0" w:rsidRPr="000B33D0" w14:paraId="4AE94150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2B0C" w14:textId="77777777" w:rsidR="000B33D0" w:rsidRPr="000B33D0" w:rsidRDefault="000B33D0" w:rsidP="000B33D0">
            <w:pPr>
              <w:jc w:val="center"/>
            </w:pPr>
            <w:r w:rsidRPr="000B33D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518F" w14:textId="77777777" w:rsidR="000B33D0" w:rsidRPr="000B33D0" w:rsidRDefault="000B33D0" w:rsidP="000B33D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0B33D0">
              <w:t>Озимий</w:t>
            </w:r>
          </w:p>
          <w:p w14:paraId="0CA5D1D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ріпак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C8E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0,314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1F0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rPr>
                <w:sz w:val="16"/>
                <w:szCs w:val="16"/>
              </w:rPr>
              <w:t xml:space="preserve">Ріпаковий </w:t>
            </w:r>
            <w:proofErr w:type="spellStart"/>
            <w:r w:rsidRPr="000B33D0">
              <w:rPr>
                <w:sz w:val="16"/>
                <w:szCs w:val="16"/>
              </w:rPr>
              <w:t>прихованохоботник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223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98C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2/3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13B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33D0">
              <w:rPr>
                <w:sz w:val="18"/>
                <w:szCs w:val="18"/>
              </w:rPr>
              <w:t>Екз</w:t>
            </w:r>
            <w:proofErr w:type="spellEnd"/>
            <w:r w:rsidRPr="000B33D0">
              <w:rPr>
                <w:sz w:val="18"/>
                <w:szCs w:val="18"/>
              </w:rPr>
              <w:t>./</w:t>
            </w:r>
            <w:proofErr w:type="spellStart"/>
            <w:r w:rsidRPr="000B33D0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0BE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6E2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310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rPr>
                <w:sz w:val="20"/>
              </w:rPr>
              <w:t>1/2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73C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163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517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041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 xml:space="preserve">            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D99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83F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971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3D0" w:rsidRPr="000B33D0" w14:paraId="5577975B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879B" w14:textId="77777777" w:rsidR="000B33D0" w:rsidRPr="000B33D0" w:rsidRDefault="000B33D0" w:rsidP="000B33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349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E19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0,314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3C4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33D0">
              <w:rPr>
                <w:sz w:val="16"/>
                <w:szCs w:val="16"/>
              </w:rPr>
              <w:t>гадиця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8B39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52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F27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49C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33D0">
              <w:rPr>
                <w:sz w:val="18"/>
                <w:szCs w:val="18"/>
              </w:rPr>
              <w:t>Екз</w:t>
            </w:r>
            <w:proofErr w:type="spellEnd"/>
            <w:r w:rsidRPr="000B33D0">
              <w:rPr>
                <w:sz w:val="18"/>
                <w:szCs w:val="18"/>
              </w:rPr>
              <w:t>./</w:t>
            </w:r>
            <w:proofErr w:type="spellStart"/>
            <w:r w:rsidRPr="000B33D0">
              <w:rPr>
                <w:sz w:val="18"/>
                <w:szCs w:val="18"/>
              </w:rPr>
              <w:t>росл</w:t>
            </w:r>
            <w:proofErr w:type="spellEnd"/>
            <w:r w:rsidRPr="000B33D0"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E20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65A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D26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3/4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6FF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5FA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779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A13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 xml:space="preserve">           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82A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B37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50B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3D0" w:rsidRPr="000B33D0" w14:paraId="25F8CD72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6934" w14:textId="77777777" w:rsidR="000B33D0" w:rsidRPr="000B33D0" w:rsidRDefault="000B33D0" w:rsidP="000B33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E65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EB3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0,314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1E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rPr>
                <w:sz w:val="16"/>
                <w:szCs w:val="16"/>
              </w:rPr>
              <w:t>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F1B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9C5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2/4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E16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33D0">
              <w:rPr>
                <w:sz w:val="18"/>
                <w:szCs w:val="18"/>
              </w:rPr>
              <w:t>Екз</w:t>
            </w:r>
            <w:proofErr w:type="spellEnd"/>
            <w:r w:rsidRPr="000B33D0">
              <w:rPr>
                <w:sz w:val="18"/>
                <w:szCs w:val="18"/>
              </w:rPr>
              <w:t>./</w:t>
            </w:r>
            <w:proofErr w:type="spellStart"/>
            <w:r w:rsidRPr="000B33D0">
              <w:rPr>
                <w:sz w:val="18"/>
                <w:szCs w:val="18"/>
              </w:rPr>
              <w:t>росл</w:t>
            </w:r>
            <w:proofErr w:type="spellEnd"/>
            <w:r w:rsidRPr="000B33D0"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668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777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31A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2/5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647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AA2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BAD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A83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 xml:space="preserve">           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FF1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1F4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D60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3D0" w:rsidRPr="000B33D0" w14:paraId="513D66F1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4E67" w14:textId="77777777" w:rsidR="000B33D0" w:rsidRPr="000B33D0" w:rsidRDefault="000B33D0" w:rsidP="000B33D0">
            <w:pPr>
              <w:jc w:val="center"/>
            </w:pPr>
            <w:r w:rsidRPr="000B33D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A3E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соя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B0A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0,644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F6E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B33D0">
              <w:rPr>
                <w:sz w:val="18"/>
                <w:szCs w:val="18"/>
              </w:rPr>
              <w:t>Листогризущі</w:t>
            </w:r>
            <w:proofErr w:type="spellEnd"/>
            <w:r w:rsidRPr="000B33D0">
              <w:rPr>
                <w:sz w:val="18"/>
                <w:szCs w:val="18"/>
              </w:rPr>
              <w:t xml:space="preserve"> совки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548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EA5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t>2/3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7B3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B33D0">
              <w:rPr>
                <w:sz w:val="20"/>
              </w:rPr>
              <w:t>Екз</w:t>
            </w:r>
            <w:proofErr w:type="spellEnd"/>
            <w:r w:rsidRPr="000B33D0">
              <w:rPr>
                <w:sz w:val="20"/>
              </w:rPr>
              <w:t>./</w:t>
            </w:r>
            <w:proofErr w:type="spellStart"/>
            <w:r w:rsidRPr="000B33D0">
              <w:rPr>
                <w:sz w:val="20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0F78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546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874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0,1/1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8D8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7E3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B55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58C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63C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33D0"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733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99E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B33D0" w:rsidRPr="000B33D0" w14:paraId="40E82376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FE59" w14:textId="77777777" w:rsidR="000B33D0" w:rsidRPr="000B33D0" w:rsidRDefault="000B33D0" w:rsidP="000B33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6B2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BAA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0,644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039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0B33D0">
              <w:rPr>
                <w:sz w:val="18"/>
                <w:szCs w:val="18"/>
              </w:rPr>
              <w:t>Павутинний кліщ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BC9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t>39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1B2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FA9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0B33D0">
              <w:rPr>
                <w:sz w:val="20"/>
              </w:rPr>
              <w:t>Екз</w:t>
            </w:r>
            <w:proofErr w:type="spellEnd"/>
            <w:r w:rsidRPr="000B33D0">
              <w:rPr>
                <w:sz w:val="20"/>
              </w:rPr>
              <w:t>./</w:t>
            </w:r>
            <w:proofErr w:type="spellStart"/>
            <w:r w:rsidRPr="000B33D0">
              <w:rPr>
                <w:sz w:val="20"/>
              </w:rPr>
              <w:t>росл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236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419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44E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2B5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FDB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AC5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0B33D0"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908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356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95C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5DA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B33D0" w:rsidRPr="000B33D0" w14:paraId="4C0DFF33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396A" w14:textId="77777777" w:rsidR="000B33D0" w:rsidRPr="000B33D0" w:rsidRDefault="000B33D0" w:rsidP="000B33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5F4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742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0,644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912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B33D0">
              <w:rPr>
                <w:sz w:val="18"/>
                <w:szCs w:val="18"/>
              </w:rPr>
              <w:t>трипси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596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33D0"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313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FE0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B33D0">
              <w:rPr>
                <w:sz w:val="20"/>
              </w:rPr>
              <w:t>Екз</w:t>
            </w:r>
            <w:proofErr w:type="spellEnd"/>
            <w:r w:rsidRPr="000B33D0">
              <w:rPr>
                <w:sz w:val="20"/>
              </w:rPr>
              <w:t>./</w:t>
            </w:r>
            <w:proofErr w:type="spellStart"/>
            <w:r w:rsidRPr="000B33D0">
              <w:rPr>
                <w:sz w:val="20"/>
              </w:rPr>
              <w:t>росл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AC4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33D0"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408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D32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73A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0B9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307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11A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33D0"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647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95F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78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B33D0" w:rsidRPr="000B33D0" w14:paraId="448D40B2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33B9" w14:textId="77777777" w:rsidR="000B33D0" w:rsidRPr="000B33D0" w:rsidRDefault="000B33D0" w:rsidP="000B33D0">
            <w:pPr>
              <w:jc w:val="center"/>
            </w:pPr>
            <w:r w:rsidRPr="000B33D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252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rPr>
                <w:sz w:val="18"/>
                <w:szCs w:val="18"/>
              </w:rPr>
              <w:t>Цукровий буряк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7CE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0,45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141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rPr>
                <w:sz w:val="20"/>
              </w:rPr>
              <w:t>Сірий довгоносик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7BE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C8F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FA2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B33D0">
              <w:rPr>
                <w:sz w:val="18"/>
                <w:szCs w:val="18"/>
              </w:rPr>
              <w:t>Екз</w:t>
            </w:r>
            <w:proofErr w:type="spellEnd"/>
            <w:r w:rsidRPr="000B33D0">
              <w:rPr>
                <w:sz w:val="18"/>
                <w:szCs w:val="18"/>
              </w:rPr>
              <w:t>./</w:t>
            </w:r>
            <w:proofErr w:type="spellStart"/>
            <w:r w:rsidRPr="000B33D0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BA7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t>0,1/0,2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D46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62F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230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7F9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A3D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6"/>
                <w:szCs w:val="16"/>
              </w:rPr>
            </w:pPr>
            <w:r w:rsidRPr="000B33D0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3CC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929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33D0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5A7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615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B33D0" w:rsidRPr="000B33D0" w14:paraId="083BF908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B591" w14:textId="77777777" w:rsidR="000B33D0" w:rsidRPr="000B33D0" w:rsidRDefault="000B33D0" w:rsidP="000B33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71C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29DE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 xml:space="preserve">             0,45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164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rPr>
                <w:sz w:val="20"/>
              </w:rPr>
              <w:t>Звичайний довгоносик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239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659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t>5/10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97F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B33D0">
              <w:rPr>
                <w:sz w:val="18"/>
                <w:szCs w:val="18"/>
              </w:rPr>
              <w:t>Екз</w:t>
            </w:r>
            <w:proofErr w:type="spellEnd"/>
            <w:r w:rsidRPr="000B33D0">
              <w:rPr>
                <w:sz w:val="18"/>
                <w:szCs w:val="18"/>
              </w:rPr>
              <w:t>./</w:t>
            </w:r>
            <w:proofErr w:type="spellStart"/>
            <w:r w:rsidRPr="000B33D0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9C7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t>0,5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751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C04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A54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687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9F5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6"/>
                <w:szCs w:val="16"/>
              </w:rPr>
            </w:pPr>
            <w:r w:rsidRPr="000B33D0"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138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78C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33D0"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A73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B30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B33D0" w:rsidRPr="000B33D0" w14:paraId="50D94709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4C52" w14:textId="77777777" w:rsidR="000B33D0" w:rsidRPr="000B33D0" w:rsidRDefault="000B33D0" w:rsidP="000B33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E14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9F3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0B33D0">
              <w:t>0,45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76B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rPr>
                <w:sz w:val="20"/>
              </w:rPr>
              <w:t>щитоноска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65D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89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A48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841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33D0">
              <w:rPr>
                <w:sz w:val="18"/>
                <w:szCs w:val="18"/>
              </w:rPr>
              <w:t>Екз</w:t>
            </w:r>
            <w:proofErr w:type="spellEnd"/>
            <w:r w:rsidRPr="000B33D0">
              <w:rPr>
                <w:sz w:val="18"/>
                <w:szCs w:val="18"/>
              </w:rPr>
              <w:t>./</w:t>
            </w:r>
            <w:proofErr w:type="spellStart"/>
            <w:r w:rsidRPr="000B33D0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574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0,1/0,2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E80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449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CAC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C6F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3AE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6"/>
                <w:szCs w:val="16"/>
              </w:rPr>
            </w:pPr>
            <w:r w:rsidRPr="000B33D0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CB7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71B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2DC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234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B33D0" w:rsidRPr="000B33D0" w14:paraId="184C8B1F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F69E" w14:textId="77777777" w:rsidR="000B33D0" w:rsidRPr="000B33D0" w:rsidRDefault="000B33D0" w:rsidP="000B33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D6C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5FC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0B33D0">
              <w:t>0,45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BDD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B33D0">
              <w:rPr>
                <w:sz w:val="20"/>
              </w:rPr>
              <w:t>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E6A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33D0">
              <w:t>89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B94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2/4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01D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0B33D0">
              <w:rPr>
                <w:sz w:val="18"/>
                <w:szCs w:val="18"/>
              </w:rPr>
              <w:t>Екз</w:t>
            </w:r>
            <w:proofErr w:type="spellEnd"/>
            <w:r w:rsidRPr="000B33D0">
              <w:rPr>
                <w:sz w:val="18"/>
                <w:szCs w:val="18"/>
              </w:rPr>
              <w:t>./рос.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19D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33D0"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9E8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6F1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FF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8D1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7D5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0B33D0"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CE6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9C9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33D0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004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D4C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B33D0" w:rsidRPr="000B33D0" w14:paraId="2AEDED6A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D9E9" w14:textId="77777777" w:rsidR="000B33D0" w:rsidRPr="000B33D0" w:rsidRDefault="000B33D0" w:rsidP="000B33D0">
            <w:pPr>
              <w:jc w:val="center"/>
            </w:pPr>
            <w:r w:rsidRPr="000B33D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9B9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соняшник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781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0B33D0">
              <w:t>0,635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302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rPr>
                <w:sz w:val="20"/>
              </w:rPr>
              <w:t>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E0B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0F4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1/3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6E2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33D0">
              <w:rPr>
                <w:sz w:val="20"/>
              </w:rPr>
              <w:t>Екз</w:t>
            </w:r>
            <w:proofErr w:type="spellEnd"/>
            <w:r w:rsidRPr="000B33D0">
              <w:rPr>
                <w:sz w:val="20"/>
              </w:rPr>
              <w:t>./</w:t>
            </w:r>
            <w:proofErr w:type="spellStart"/>
            <w:r w:rsidRPr="000B33D0">
              <w:rPr>
                <w:sz w:val="20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C9D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B22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E18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2/5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E3F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5D9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E0F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6"/>
                <w:szCs w:val="16"/>
              </w:rPr>
            </w:pPr>
            <w:r w:rsidRPr="000B33D0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65E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562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37B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0C8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B33D0" w:rsidRPr="000B33D0" w14:paraId="6DABA90C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C8D6" w14:textId="77777777" w:rsidR="000B33D0" w:rsidRPr="000B33D0" w:rsidRDefault="000B33D0" w:rsidP="000B33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7E9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B10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0B33D0">
              <w:t>0,635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9C7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rPr>
                <w:sz w:val="18"/>
                <w:szCs w:val="18"/>
              </w:rPr>
              <w:t>трипси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CCB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rPr>
                <w:sz w:val="16"/>
                <w:szCs w:val="16"/>
              </w:rPr>
              <w:t>18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2F0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rPr>
                <w:sz w:val="16"/>
                <w:szCs w:val="16"/>
              </w:rPr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D42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B33D0">
              <w:rPr>
                <w:sz w:val="20"/>
              </w:rPr>
              <w:t>Екз</w:t>
            </w:r>
            <w:proofErr w:type="spellEnd"/>
            <w:r w:rsidRPr="000B33D0">
              <w:rPr>
                <w:sz w:val="20"/>
              </w:rPr>
              <w:t>./</w:t>
            </w:r>
            <w:proofErr w:type="spellStart"/>
            <w:r w:rsidRPr="000B33D0">
              <w:rPr>
                <w:sz w:val="20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568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rPr>
                <w:sz w:val="16"/>
                <w:szCs w:val="16"/>
              </w:rPr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212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F5B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375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E86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B5D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6"/>
                <w:szCs w:val="16"/>
              </w:rPr>
            </w:pPr>
            <w:r w:rsidRPr="000B33D0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DD5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33D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503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2B2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B33D0" w:rsidRPr="000B33D0" w14:paraId="27C56168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1370" w14:textId="77777777" w:rsidR="000B33D0" w:rsidRPr="000B33D0" w:rsidRDefault="000B33D0" w:rsidP="000B33D0">
            <w:pPr>
              <w:jc w:val="center"/>
            </w:pPr>
            <w:r w:rsidRPr="000B33D0"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A70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0B33D0">
              <w:t>люцерна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5ED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0,06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0BA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B33D0">
              <w:rPr>
                <w:sz w:val="18"/>
                <w:szCs w:val="18"/>
              </w:rPr>
              <w:t>фітономус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3D0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33D0"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AE8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3B7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0B33D0">
              <w:rPr>
                <w:sz w:val="20"/>
              </w:rPr>
              <w:t>Екз</w:t>
            </w:r>
            <w:proofErr w:type="spellEnd"/>
            <w:r w:rsidRPr="000B33D0">
              <w:rPr>
                <w:sz w:val="20"/>
              </w:rPr>
              <w:t>./</w:t>
            </w:r>
            <w:proofErr w:type="spellStart"/>
            <w:r w:rsidRPr="000B33D0">
              <w:rPr>
                <w:sz w:val="20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263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33D0">
              <w:t>0,5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025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83A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1CA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EAD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031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5FC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32E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B68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571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B33D0" w:rsidRPr="000B33D0" w14:paraId="15EC33FB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87E7" w14:textId="77777777" w:rsidR="000B33D0" w:rsidRPr="000B33D0" w:rsidRDefault="000B33D0" w:rsidP="000B33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A0C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CA4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0,06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4F6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B33D0">
              <w:rPr>
                <w:sz w:val="18"/>
                <w:szCs w:val="18"/>
              </w:rPr>
              <w:t>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DA9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33D0"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E1F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984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0B33D0">
              <w:rPr>
                <w:sz w:val="20"/>
              </w:rPr>
              <w:t>Екз</w:t>
            </w:r>
            <w:proofErr w:type="spellEnd"/>
            <w:r w:rsidRPr="000B33D0">
              <w:rPr>
                <w:sz w:val="20"/>
              </w:rPr>
              <w:t>./</w:t>
            </w:r>
            <w:proofErr w:type="spellStart"/>
            <w:r w:rsidRPr="000B33D0">
              <w:rPr>
                <w:sz w:val="20"/>
              </w:rPr>
              <w:t>росл</w:t>
            </w:r>
            <w:proofErr w:type="spellEnd"/>
            <w:r w:rsidRPr="000B33D0">
              <w:rPr>
                <w:sz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427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33D0"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E66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658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54F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63A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6C1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877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F92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433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D28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B33D0" w:rsidRPr="000B33D0" w14:paraId="6409BFE2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E5F9" w14:textId="77777777" w:rsidR="000B33D0" w:rsidRPr="000B33D0" w:rsidRDefault="000B33D0" w:rsidP="000B33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475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A6A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0,06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50A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B33D0">
              <w:rPr>
                <w:sz w:val="18"/>
                <w:szCs w:val="18"/>
              </w:rPr>
              <w:t>Клопи-сліпняки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0E2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33D0"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A39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C54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0B33D0">
              <w:rPr>
                <w:sz w:val="20"/>
              </w:rPr>
              <w:t>Екз</w:t>
            </w:r>
            <w:proofErr w:type="spellEnd"/>
            <w:r w:rsidRPr="000B33D0">
              <w:rPr>
                <w:sz w:val="20"/>
              </w:rPr>
              <w:t>./</w:t>
            </w:r>
            <w:proofErr w:type="spellStart"/>
            <w:r w:rsidRPr="000B33D0">
              <w:rPr>
                <w:sz w:val="20"/>
              </w:rPr>
              <w:t>росл</w:t>
            </w:r>
            <w:proofErr w:type="spellEnd"/>
            <w:r w:rsidRPr="000B33D0">
              <w:rPr>
                <w:sz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099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33D0"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711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890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925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656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EAF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FBF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FE9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40A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E17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B33D0" w:rsidRPr="000B33D0" w14:paraId="0EF40607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2966" w14:textId="77777777" w:rsidR="000B33D0" w:rsidRPr="000B33D0" w:rsidRDefault="000B33D0" w:rsidP="000B33D0">
            <w:pPr>
              <w:jc w:val="center"/>
            </w:pPr>
            <w:r w:rsidRPr="000B33D0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284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0B33D0">
              <w:t>капуста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75F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0,02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817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B33D0">
              <w:rPr>
                <w:sz w:val="18"/>
                <w:szCs w:val="18"/>
              </w:rPr>
              <w:t>Капустяна міль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A2A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33D0"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531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5/10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579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B33D0">
              <w:rPr>
                <w:sz w:val="20"/>
              </w:rPr>
              <w:t>Екз</w:t>
            </w:r>
            <w:proofErr w:type="spellEnd"/>
            <w:r w:rsidRPr="000B33D0">
              <w:rPr>
                <w:sz w:val="20"/>
              </w:rPr>
              <w:t>./</w:t>
            </w:r>
            <w:proofErr w:type="spellStart"/>
            <w:r w:rsidRPr="000B33D0">
              <w:rPr>
                <w:sz w:val="20"/>
              </w:rPr>
              <w:t>росл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205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33D0">
              <w:t>1/4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4CF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BC1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1/3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34D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199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9F4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305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6E7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BF6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8DE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B33D0" w:rsidRPr="000B33D0" w14:paraId="0B6754B2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00FA" w14:textId="77777777" w:rsidR="000B33D0" w:rsidRPr="000B33D0" w:rsidRDefault="000B33D0" w:rsidP="000B33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46C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C62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0,02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0D0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B33D0">
              <w:rPr>
                <w:sz w:val="18"/>
                <w:szCs w:val="18"/>
              </w:rPr>
              <w:t>Капустяна совка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7C3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33D0"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AD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3/5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B32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B33D0">
              <w:rPr>
                <w:sz w:val="20"/>
              </w:rPr>
              <w:t>Екз</w:t>
            </w:r>
            <w:proofErr w:type="spellEnd"/>
            <w:r w:rsidRPr="000B33D0">
              <w:rPr>
                <w:sz w:val="20"/>
              </w:rPr>
              <w:t>./</w:t>
            </w:r>
            <w:proofErr w:type="spellStart"/>
            <w:r w:rsidRPr="000B33D0">
              <w:rPr>
                <w:sz w:val="20"/>
              </w:rPr>
              <w:t>росл</w:t>
            </w:r>
            <w:proofErr w:type="spellEnd"/>
            <w:r w:rsidRPr="000B33D0">
              <w:rPr>
                <w:sz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40C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E90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CB5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180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8FF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466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B13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5B2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A88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FF7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B33D0" w:rsidRPr="000B33D0" w14:paraId="51426C12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E9D6" w14:textId="77777777" w:rsidR="000B33D0" w:rsidRPr="000B33D0" w:rsidRDefault="000B33D0" w:rsidP="000B33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80E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B0D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0,02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9FB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B33D0">
              <w:rPr>
                <w:sz w:val="18"/>
                <w:szCs w:val="18"/>
              </w:rPr>
              <w:t>Капустяна 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FC2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33D0"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774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5/8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7B5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0B33D0">
              <w:rPr>
                <w:sz w:val="20"/>
              </w:rPr>
              <w:t>Екз</w:t>
            </w:r>
            <w:proofErr w:type="spellEnd"/>
            <w:r w:rsidRPr="000B33D0">
              <w:rPr>
                <w:sz w:val="20"/>
              </w:rPr>
              <w:t>./</w:t>
            </w:r>
            <w:proofErr w:type="spellStart"/>
            <w:r w:rsidRPr="000B33D0">
              <w:rPr>
                <w:sz w:val="20"/>
              </w:rPr>
              <w:t>росл</w:t>
            </w:r>
            <w:proofErr w:type="spellEnd"/>
            <w:r w:rsidRPr="000B33D0">
              <w:rPr>
                <w:sz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C06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27E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A5C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5/10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B8F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1CD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818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E3D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8ED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33D0"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938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2A1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B33D0" w:rsidRPr="000B33D0" w14:paraId="54C84B71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DA95" w14:textId="77777777" w:rsidR="000B33D0" w:rsidRPr="000B33D0" w:rsidRDefault="000B33D0" w:rsidP="000B33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837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018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EEA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C57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855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869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3D5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3C8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B00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0A3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AC0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70A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FC7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C28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097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F23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230321BE" w14:textId="77777777" w:rsidR="000B33D0" w:rsidRPr="000B33D0" w:rsidRDefault="000B33D0" w:rsidP="000B33D0">
      <w:pPr>
        <w:contextualSpacing/>
        <w:jc w:val="right"/>
        <w:rPr>
          <w:kern w:val="2"/>
          <w:sz w:val="18"/>
          <w:lang w:eastAsia="uk-UA"/>
          <w14:ligatures w14:val="standardContextual"/>
        </w:rPr>
      </w:pPr>
    </w:p>
    <w:p w14:paraId="4A323AE2" w14:textId="77777777" w:rsidR="000B33D0" w:rsidRPr="000B33D0" w:rsidRDefault="000B33D0" w:rsidP="000B33D0">
      <w:pPr>
        <w:contextualSpacing/>
        <w:jc w:val="right"/>
        <w:rPr>
          <w:sz w:val="18"/>
          <w:szCs w:val="18"/>
          <w:lang w:eastAsia="uk-UA"/>
        </w:rPr>
      </w:pPr>
    </w:p>
    <w:p w14:paraId="0409C72C" w14:textId="77777777" w:rsidR="000B33D0" w:rsidRPr="000B33D0" w:rsidRDefault="000B33D0" w:rsidP="000B33D0">
      <w:pPr>
        <w:contextualSpacing/>
        <w:jc w:val="right"/>
        <w:rPr>
          <w:sz w:val="18"/>
          <w:szCs w:val="18"/>
          <w:lang w:eastAsia="uk-UA"/>
        </w:rPr>
      </w:pPr>
    </w:p>
    <w:p w14:paraId="062A9903" w14:textId="77777777" w:rsidR="000B33D0" w:rsidRPr="000B33D0" w:rsidRDefault="000B33D0" w:rsidP="000B33D0">
      <w:pPr>
        <w:contextualSpacing/>
        <w:jc w:val="right"/>
        <w:rPr>
          <w:sz w:val="18"/>
          <w:szCs w:val="18"/>
          <w:lang w:eastAsia="uk-UA"/>
        </w:rPr>
      </w:pPr>
    </w:p>
    <w:p w14:paraId="2B3CBA25" w14:textId="77777777" w:rsidR="000B33D0" w:rsidRPr="000B33D0" w:rsidRDefault="000B33D0" w:rsidP="000B33D0">
      <w:pPr>
        <w:contextualSpacing/>
        <w:jc w:val="right"/>
        <w:rPr>
          <w:sz w:val="18"/>
          <w:szCs w:val="18"/>
          <w:lang w:eastAsia="uk-UA"/>
        </w:rPr>
      </w:pPr>
    </w:p>
    <w:p w14:paraId="53BDDDCE" w14:textId="77777777" w:rsidR="000B33D0" w:rsidRPr="000B33D0" w:rsidRDefault="000B33D0" w:rsidP="000B33D0">
      <w:pPr>
        <w:contextualSpacing/>
        <w:jc w:val="right"/>
        <w:rPr>
          <w:sz w:val="18"/>
          <w:szCs w:val="18"/>
          <w:lang w:eastAsia="uk-UA"/>
        </w:rPr>
      </w:pPr>
    </w:p>
    <w:p w14:paraId="35F302CD" w14:textId="77777777" w:rsidR="000B33D0" w:rsidRPr="000B33D0" w:rsidRDefault="000B33D0" w:rsidP="000B33D0">
      <w:pPr>
        <w:contextualSpacing/>
        <w:jc w:val="right"/>
        <w:rPr>
          <w:sz w:val="18"/>
          <w:szCs w:val="18"/>
          <w:lang w:eastAsia="uk-UA"/>
        </w:rPr>
      </w:pPr>
    </w:p>
    <w:p w14:paraId="46BF3994" w14:textId="77777777" w:rsidR="000B33D0" w:rsidRPr="000B33D0" w:rsidRDefault="000B33D0" w:rsidP="000B33D0">
      <w:pPr>
        <w:contextualSpacing/>
        <w:jc w:val="right"/>
        <w:rPr>
          <w:sz w:val="18"/>
          <w:szCs w:val="18"/>
          <w:lang w:eastAsia="uk-UA"/>
        </w:rPr>
      </w:pPr>
    </w:p>
    <w:p w14:paraId="3110CB11" w14:textId="77777777" w:rsidR="000B33D0" w:rsidRPr="000B33D0" w:rsidRDefault="000B33D0" w:rsidP="000B33D0">
      <w:pPr>
        <w:rPr>
          <w:sz w:val="18"/>
          <w:szCs w:val="18"/>
          <w:lang w:eastAsia="uk-UA"/>
        </w:rPr>
      </w:pPr>
      <w:r w:rsidRPr="000B33D0">
        <w:rPr>
          <w:sz w:val="18"/>
          <w:szCs w:val="18"/>
          <w:lang w:eastAsia="uk-UA"/>
        </w:rPr>
        <w:br w:type="page"/>
      </w:r>
    </w:p>
    <w:p w14:paraId="6C4B1F05" w14:textId="77777777" w:rsidR="000B33D0" w:rsidRPr="000B33D0" w:rsidRDefault="000B33D0" w:rsidP="000B33D0">
      <w:pPr>
        <w:contextualSpacing/>
        <w:jc w:val="right"/>
        <w:rPr>
          <w:sz w:val="18"/>
          <w:szCs w:val="18"/>
          <w:lang w:eastAsia="uk-UA"/>
        </w:rPr>
      </w:pPr>
      <w:r w:rsidRPr="000B33D0">
        <w:rPr>
          <w:sz w:val="18"/>
          <w:szCs w:val="18"/>
          <w:lang w:eastAsia="uk-UA"/>
        </w:rPr>
        <w:lastRenderedPageBreak/>
        <w:t xml:space="preserve">Додаток 5 </w:t>
      </w:r>
    </w:p>
    <w:p w14:paraId="18F1E679" w14:textId="77777777" w:rsidR="000B33D0" w:rsidRPr="000B33D0" w:rsidRDefault="000B33D0" w:rsidP="000B33D0">
      <w:pPr>
        <w:contextualSpacing/>
        <w:jc w:val="right"/>
        <w:rPr>
          <w:sz w:val="18"/>
          <w:szCs w:val="18"/>
          <w:lang w:eastAsia="uk-UA"/>
        </w:rPr>
      </w:pPr>
      <w:r w:rsidRPr="000B33D0">
        <w:rPr>
          <w:sz w:val="18"/>
          <w:szCs w:val="18"/>
          <w:lang w:eastAsia="uk-UA"/>
        </w:rPr>
        <w:t xml:space="preserve">до наказу </w:t>
      </w:r>
      <w:proofErr w:type="spellStart"/>
      <w:r w:rsidRPr="000B33D0">
        <w:rPr>
          <w:sz w:val="18"/>
          <w:szCs w:val="18"/>
          <w:lang w:eastAsia="uk-UA"/>
        </w:rPr>
        <w:t>Держпродспоживслужби</w:t>
      </w:r>
      <w:proofErr w:type="spellEnd"/>
      <w:r w:rsidRPr="000B33D0">
        <w:rPr>
          <w:sz w:val="18"/>
          <w:szCs w:val="18"/>
          <w:lang w:eastAsia="uk-UA"/>
        </w:rPr>
        <w:t xml:space="preserve"> </w:t>
      </w:r>
    </w:p>
    <w:p w14:paraId="132379EA" w14:textId="77777777" w:rsidR="000B33D0" w:rsidRPr="000B33D0" w:rsidRDefault="000B33D0" w:rsidP="000B33D0">
      <w:pPr>
        <w:contextualSpacing/>
        <w:jc w:val="right"/>
        <w:rPr>
          <w:sz w:val="18"/>
          <w:szCs w:val="18"/>
          <w:lang w:eastAsia="uk-UA"/>
        </w:rPr>
      </w:pPr>
      <w:r w:rsidRPr="000B33D0">
        <w:rPr>
          <w:sz w:val="18"/>
          <w:szCs w:val="18"/>
          <w:lang w:eastAsia="uk-UA"/>
        </w:rPr>
        <w:t>від 27.06.2024 № 446</w:t>
      </w:r>
    </w:p>
    <w:p w14:paraId="5308C433" w14:textId="77777777" w:rsidR="000B33D0" w:rsidRPr="000B33D0" w:rsidRDefault="000B33D0" w:rsidP="000B33D0">
      <w:pPr>
        <w:jc w:val="center"/>
        <w:rPr>
          <w:lang w:eastAsia="en-US"/>
        </w:rPr>
      </w:pPr>
      <w:r w:rsidRPr="000B33D0">
        <w:t>Форма 2</w:t>
      </w:r>
    </w:p>
    <w:p w14:paraId="125BA93A" w14:textId="77777777" w:rsidR="000B33D0" w:rsidRPr="000B33D0" w:rsidRDefault="000B33D0" w:rsidP="000B33D0">
      <w:pPr>
        <w:jc w:val="center"/>
        <w:rPr>
          <w:b/>
          <w:bCs/>
          <w:i/>
          <w:iCs/>
        </w:rPr>
      </w:pPr>
      <w:r w:rsidRPr="000B33D0">
        <w:rPr>
          <w:b/>
          <w:bCs/>
          <w:i/>
          <w:iCs/>
        </w:rPr>
        <w:t>ІНФОРМАЦІЯ</w:t>
      </w:r>
    </w:p>
    <w:p w14:paraId="6177E199" w14:textId="77777777" w:rsidR="000B33D0" w:rsidRPr="000B33D0" w:rsidRDefault="000B33D0" w:rsidP="000B33D0">
      <w:pPr>
        <w:jc w:val="center"/>
        <w:rPr>
          <w:b/>
          <w:bCs/>
          <w:i/>
          <w:iCs/>
        </w:rPr>
      </w:pPr>
      <w:r w:rsidRPr="000B33D0">
        <w:rPr>
          <w:b/>
          <w:bCs/>
          <w:i/>
          <w:iCs/>
        </w:rPr>
        <w:t>щодо ураження хворобами сільськогосподарських рослин в  господарствах Київській  області</w:t>
      </w:r>
    </w:p>
    <w:p w14:paraId="4F168804" w14:textId="77777777" w:rsidR="000B33D0" w:rsidRPr="000B33D0" w:rsidRDefault="000B33D0" w:rsidP="000B33D0">
      <w:pPr>
        <w:jc w:val="center"/>
      </w:pPr>
      <w:r w:rsidRPr="000B33D0">
        <w:rPr>
          <w:b/>
          <w:bCs/>
          <w:i/>
          <w:iCs/>
        </w:rPr>
        <w:t>станом на 25 червня 2025року</w:t>
      </w:r>
    </w:p>
    <w:p w14:paraId="2E6CEEB3" w14:textId="77777777" w:rsidR="000B33D0" w:rsidRPr="000B33D0" w:rsidRDefault="000B33D0" w:rsidP="000B33D0">
      <w:pPr>
        <w:rPr>
          <w:sz w:val="20"/>
          <w:szCs w:val="20"/>
        </w:rPr>
      </w:pPr>
    </w:p>
    <w:tbl>
      <w:tblPr>
        <w:tblStyle w:val="-211"/>
        <w:tblW w:w="0" w:type="auto"/>
        <w:tblLook w:val="04A0" w:firstRow="1" w:lastRow="0" w:firstColumn="1" w:lastColumn="0" w:noHBand="0" w:noVBand="1"/>
      </w:tblPr>
      <w:tblGrid>
        <w:gridCol w:w="501"/>
        <w:gridCol w:w="1426"/>
        <w:gridCol w:w="1359"/>
        <w:gridCol w:w="1761"/>
        <w:gridCol w:w="915"/>
        <w:gridCol w:w="1067"/>
        <w:gridCol w:w="1452"/>
        <w:gridCol w:w="1412"/>
        <w:gridCol w:w="1060"/>
        <w:gridCol w:w="1452"/>
        <w:gridCol w:w="1075"/>
        <w:gridCol w:w="1080"/>
      </w:tblGrid>
      <w:tr w:rsidR="000B33D0" w:rsidRPr="000B33D0" w14:paraId="7197743A" w14:textId="77777777" w:rsidTr="007A2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1C6D" w14:textId="77777777" w:rsidR="000B33D0" w:rsidRPr="000B33D0" w:rsidRDefault="000B33D0" w:rsidP="000B33D0">
            <w:pPr>
              <w:jc w:val="center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№ з/п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3B71" w14:textId="77777777" w:rsidR="000B33D0" w:rsidRPr="000B33D0" w:rsidRDefault="000B33D0" w:rsidP="000B3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Назва культури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4094" w14:textId="77777777" w:rsidR="000B33D0" w:rsidRPr="000B33D0" w:rsidRDefault="000B33D0" w:rsidP="000B3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 xml:space="preserve">Обстежено, </w:t>
            </w:r>
            <w:proofErr w:type="spellStart"/>
            <w:r w:rsidRPr="000B33D0">
              <w:rPr>
                <w:sz w:val="20"/>
                <w:szCs w:val="20"/>
              </w:rPr>
              <w:t>тис.га</w:t>
            </w:r>
            <w:proofErr w:type="spellEnd"/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6880" w14:textId="77777777" w:rsidR="000B33D0" w:rsidRPr="000B33D0" w:rsidRDefault="000B33D0" w:rsidP="000B3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Назва хвороби</w:t>
            </w:r>
          </w:p>
        </w:tc>
        <w:tc>
          <w:tcPr>
            <w:tcW w:w="7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BE35" w14:textId="77777777" w:rsidR="000B33D0" w:rsidRPr="000B33D0" w:rsidRDefault="000B33D0" w:rsidP="000B3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УРАЖЕНО, %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CA93" w14:textId="77777777" w:rsidR="000B33D0" w:rsidRPr="000B33D0" w:rsidRDefault="000B33D0" w:rsidP="000B3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Розвиток хвороби, %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42A4" w14:textId="77777777" w:rsidR="000B33D0" w:rsidRPr="000B33D0" w:rsidRDefault="000B33D0" w:rsidP="000B3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Загинуло рослин, %</w:t>
            </w:r>
          </w:p>
        </w:tc>
      </w:tr>
      <w:tr w:rsidR="000B33D0" w:rsidRPr="000B33D0" w14:paraId="66D4E48B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CF6D" w14:textId="77777777" w:rsidR="000B33D0" w:rsidRPr="000B33D0" w:rsidRDefault="000B33D0" w:rsidP="000B33D0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7A44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4B3C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100B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484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Площ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437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Рослин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72F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Назва ураженого органу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564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Органів рослин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9E25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A092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B33D0" w:rsidRPr="000B33D0" w14:paraId="18459943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8ABB" w14:textId="77777777" w:rsidR="000B33D0" w:rsidRPr="000B33D0" w:rsidRDefault="000B33D0" w:rsidP="000B33D0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E06D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B427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0E10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6A1B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760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042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E737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18C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3E1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FFB9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251C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B33D0" w:rsidRPr="000B33D0" w14:paraId="35E5CB0D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5D02" w14:textId="77777777" w:rsidR="000B33D0" w:rsidRPr="000B33D0" w:rsidRDefault="000B33D0" w:rsidP="000B33D0">
            <w:pPr>
              <w:jc w:val="center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DC0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211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BD5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4C6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11A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53D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2C7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894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3D8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9B5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578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12</w:t>
            </w:r>
          </w:p>
        </w:tc>
      </w:tr>
      <w:tr w:rsidR="000B33D0" w:rsidRPr="000B33D0" w14:paraId="65A037D7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8DCF" w14:textId="77777777" w:rsidR="000B33D0" w:rsidRPr="000B33D0" w:rsidRDefault="000B33D0" w:rsidP="000B33D0">
            <w:pPr>
              <w:jc w:val="center"/>
              <w:rPr>
                <w:sz w:val="20"/>
                <w:szCs w:val="20"/>
              </w:rPr>
            </w:pPr>
            <w:r w:rsidRPr="000B33D0"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211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Озима пшениця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D9A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1,089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DB8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18"/>
                <w:szCs w:val="18"/>
              </w:rPr>
              <w:t>Борошниста роса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6C54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C08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3C5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3B1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листя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62E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172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2DE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0,5/1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E4B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0</w:t>
            </w:r>
          </w:p>
        </w:tc>
      </w:tr>
      <w:tr w:rsidR="000B33D0" w:rsidRPr="000B33D0" w14:paraId="182DA792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1A82" w14:textId="77777777" w:rsidR="000B33D0" w:rsidRPr="000B33D0" w:rsidRDefault="000B33D0" w:rsidP="000B3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BA2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3F1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1,089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410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B33D0">
              <w:rPr>
                <w:sz w:val="18"/>
                <w:szCs w:val="18"/>
              </w:rPr>
              <w:t>септоріоз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840F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F71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C7D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2E5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листя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920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E8E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49B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0,5/1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82E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0</w:t>
            </w:r>
          </w:p>
        </w:tc>
      </w:tr>
      <w:tr w:rsidR="000B33D0" w:rsidRPr="000B33D0" w14:paraId="40E4261C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42BD" w14:textId="77777777" w:rsidR="000B33D0" w:rsidRPr="000B33D0" w:rsidRDefault="000B33D0" w:rsidP="000B3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171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A8D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1,089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11E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000B33D0">
              <w:rPr>
                <w:sz w:val="18"/>
                <w:szCs w:val="18"/>
              </w:rPr>
              <w:t>Бура листова іржа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7254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33D0"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EF3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C2D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0ACD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листя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19A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77C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8AE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C42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</w:t>
            </w:r>
          </w:p>
        </w:tc>
      </w:tr>
      <w:tr w:rsidR="000B33D0" w:rsidRPr="000B33D0" w14:paraId="500D20CB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CDE0" w14:textId="77777777" w:rsidR="000B33D0" w:rsidRPr="000B33D0" w:rsidRDefault="000B33D0" w:rsidP="000B3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CBB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EDF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1,089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14D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000B33D0">
              <w:rPr>
                <w:sz w:val="18"/>
                <w:szCs w:val="18"/>
              </w:rPr>
              <w:t>Сажкові хвороби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365F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33D0"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A6F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298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8F1C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колос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089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674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2A3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B57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</w:t>
            </w:r>
          </w:p>
        </w:tc>
      </w:tr>
      <w:tr w:rsidR="000B33D0" w:rsidRPr="000B33D0" w14:paraId="20A14D43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FD0A" w14:textId="77777777" w:rsidR="000B33D0" w:rsidRPr="000B33D0" w:rsidRDefault="000B33D0" w:rsidP="000B3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34A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056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1,089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F6F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000B33D0">
              <w:rPr>
                <w:sz w:val="18"/>
                <w:szCs w:val="18"/>
              </w:rPr>
              <w:t>Хвороби колосу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6ABA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33D0"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567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AE2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09D9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колос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85D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C2A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6A7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1D4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</w:t>
            </w:r>
          </w:p>
        </w:tc>
      </w:tr>
      <w:tr w:rsidR="000B33D0" w:rsidRPr="000B33D0" w14:paraId="5FF428E0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D1F0" w14:textId="77777777" w:rsidR="000B33D0" w:rsidRPr="000B33D0" w:rsidRDefault="000B33D0" w:rsidP="000B33D0">
            <w:pPr>
              <w:jc w:val="center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D2C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 xml:space="preserve"> ячмінь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206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0,187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7F2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0B33D0">
              <w:rPr>
                <w:sz w:val="18"/>
                <w:szCs w:val="18"/>
              </w:rPr>
              <w:t>гельмінтоспоріоз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11C5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33D0"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B68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BAD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E8F5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листя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B57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E52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0A1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581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</w:t>
            </w:r>
          </w:p>
        </w:tc>
      </w:tr>
      <w:tr w:rsidR="000B33D0" w:rsidRPr="000B33D0" w14:paraId="0F610CA5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F922" w14:textId="77777777" w:rsidR="000B33D0" w:rsidRPr="000B33D0" w:rsidRDefault="000B33D0" w:rsidP="000B33D0">
            <w:pPr>
              <w:jc w:val="center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6C6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горох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CB6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0,1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B3B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0B33D0">
              <w:rPr>
                <w:sz w:val="18"/>
                <w:szCs w:val="18"/>
              </w:rPr>
              <w:t>переноспороз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75C1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33D0"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288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C4D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76D8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листя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0C0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D81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B8E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775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3D0" w:rsidRPr="000B33D0" w14:paraId="0F6C28D7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D1F6" w14:textId="77777777" w:rsidR="000B33D0" w:rsidRPr="000B33D0" w:rsidRDefault="000B33D0" w:rsidP="000B33D0">
            <w:pPr>
              <w:jc w:val="center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90C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кукурудза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D86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0,524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79C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0B33D0">
              <w:rPr>
                <w:sz w:val="18"/>
                <w:szCs w:val="18"/>
              </w:rPr>
              <w:t>гельмінтоспоріоз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B41E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33D0">
              <w:t>43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CC6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354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B96B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листя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0DA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441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1B6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E6F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3D0" w:rsidRPr="000B33D0" w14:paraId="7C9D5240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8B09" w14:textId="77777777" w:rsidR="000B33D0" w:rsidRPr="000B33D0" w:rsidRDefault="000B33D0" w:rsidP="000B33D0">
            <w:pPr>
              <w:jc w:val="center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A45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Цукровий буряк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C5A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0,45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F52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0B33D0">
              <w:rPr>
                <w:sz w:val="18"/>
                <w:szCs w:val="18"/>
              </w:rPr>
              <w:t>корнеїд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B095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33D0"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037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F28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BF4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корінь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C0A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35D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4B2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1/10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ED0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0,1</w:t>
            </w:r>
          </w:p>
        </w:tc>
      </w:tr>
      <w:tr w:rsidR="000B33D0" w:rsidRPr="000B33D0" w14:paraId="3F623A56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553D" w14:textId="77777777" w:rsidR="000B33D0" w:rsidRPr="000B33D0" w:rsidRDefault="000B33D0" w:rsidP="000B33D0">
            <w:pPr>
              <w:jc w:val="center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E5E4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Озимий ріпак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48C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0,314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B1F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B33D0">
              <w:rPr>
                <w:sz w:val="18"/>
                <w:szCs w:val="18"/>
              </w:rPr>
              <w:t>фомоз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28FF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979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D38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5FF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листя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C38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C7E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9312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0,5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0A4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0</w:t>
            </w:r>
          </w:p>
        </w:tc>
      </w:tr>
      <w:tr w:rsidR="000B33D0" w:rsidRPr="000B33D0" w14:paraId="40A936C4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394" w14:textId="77777777" w:rsidR="000B33D0" w:rsidRPr="000B33D0" w:rsidRDefault="000B33D0" w:rsidP="000B3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A28A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76C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0,314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7B2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B33D0">
              <w:rPr>
                <w:sz w:val="18"/>
                <w:szCs w:val="18"/>
              </w:rPr>
              <w:t>альтернаріоз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4BFC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C5D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5A9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2C8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 xml:space="preserve">          листя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948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D68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E5C5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0,2/0,5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593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0</w:t>
            </w:r>
          </w:p>
        </w:tc>
      </w:tr>
      <w:tr w:rsidR="000B33D0" w:rsidRPr="000B33D0" w14:paraId="3CDD0B8B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DD1D" w14:textId="77777777" w:rsidR="000B33D0" w:rsidRPr="000B33D0" w:rsidRDefault="000B33D0" w:rsidP="000B3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6831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04A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0,314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673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0B33D0">
              <w:rPr>
                <w:sz w:val="20"/>
              </w:rPr>
              <w:t>переноспороз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70A4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297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2EB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3D4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000B33D0">
              <w:t xml:space="preserve">          листя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D77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923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ACC7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50F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3D0" w:rsidRPr="000B33D0" w14:paraId="66F660B5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980F" w14:textId="77777777" w:rsidR="000B33D0" w:rsidRPr="000B33D0" w:rsidRDefault="000B33D0" w:rsidP="000B3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32A5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AA7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0,314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D4B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2"/>
              </w:rPr>
            </w:pPr>
            <w:proofErr w:type="spellStart"/>
            <w:r w:rsidRPr="000B33D0">
              <w:rPr>
                <w:sz w:val="20"/>
              </w:rPr>
              <w:t>циліндроспороз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7F1E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5C30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2"/>
              </w:rPr>
            </w:pPr>
            <w:r w:rsidRPr="000B33D0">
              <w:rPr>
                <w:sz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A9C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B33D0">
              <w:rPr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196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33D0">
              <w:t xml:space="preserve">          листя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48E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7A6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0175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D44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3D0" w:rsidRPr="000B33D0" w14:paraId="2D244CCF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E835" w14:textId="77777777" w:rsidR="000B33D0" w:rsidRPr="000B33D0" w:rsidRDefault="000B33D0" w:rsidP="000B33D0">
            <w:pPr>
              <w:jc w:val="center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F4AC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соя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45E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0,644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531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2"/>
              </w:rPr>
            </w:pPr>
            <w:proofErr w:type="spellStart"/>
            <w:r w:rsidRPr="000B33D0">
              <w:rPr>
                <w:sz w:val="20"/>
              </w:rPr>
              <w:t>септоріоз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28D2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DD5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2"/>
              </w:rPr>
            </w:pPr>
            <w:r w:rsidRPr="000B33D0">
              <w:rPr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901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B33D0">
              <w:rPr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F71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33D0">
              <w:t>листя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BEF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D78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5E89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6C1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3D0" w:rsidRPr="000B33D0" w14:paraId="62F13CD3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647C" w14:textId="77777777" w:rsidR="000B33D0" w:rsidRPr="000B33D0" w:rsidRDefault="000B33D0" w:rsidP="000B3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C73B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08A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0,644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25C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2"/>
              </w:rPr>
            </w:pPr>
            <w:r w:rsidRPr="000B33D0">
              <w:rPr>
                <w:sz w:val="20"/>
              </w:rPr>
              <w:t>аскохітоз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8DCC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61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8A6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2"/>
              </w:rPr>
            </w:pPr>
            <w:r w:rsidRPr="000B33D0">
              <w:rPr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3DB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B33D0">
              <w:rPr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095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33D0">
              <w:t>листя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649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F90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453F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705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3D0" w:rsidRPr="000B33D0" w14:paraId="7094B381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6396" w14:textId="77777777" w:rsidR="000B33D0" w:rsidRPr="000B33D0" w:rsidRDefault="000B33D0" w:rsidP="000B33D0">
            <w:pPr>
              <w:jc w:val="center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51C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соняшник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026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0,635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063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B33D0">
              <w:rPr>
                <w:sz w:val="18"/>
                <w:szCs w:val="18"/>
              </w:rPr>
              <w:t>переноспороз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0DC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34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3BB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198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C95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листя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81A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608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B66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0,2/0,5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FFA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t>0</w:t>
            </w:r>
          </w:p>
        </w:tc>
      </w:tr>
      <w:tr w:rsidR="000B33D0" w:rsidRPr="000B33D0" w14:paraId="3DF2BCA9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4AE9" w14:textId="77777777" w:rsidR="000B33D0" w:rsidRPr="000B33D0" w:rsidRDefault="000B33D0" w:rsidP="000B3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879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6A0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0,635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656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0B33D0">
              <w:rPr>
                <w:sz w:val="18"/>
                <w:szCs w:val="18"/>
              </w:rPr>
              <w:t>септоріоз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083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33D0">
              <w:rPr>
                <w:sz w:val="20"/>
                <w:szCs w:val="20"/>
              </w:rPr>
              <w:t>65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55B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000B33D0"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18C0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797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листя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532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A3E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EF3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3D0">
              <w:t>0,5/1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E4B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3D0" w:rsidRPr="000B33D0" w14:paraId="6A25CFF8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6F1F" w14:textId="77777777" w:rsidR="000B33D0" w:rsidRPr="000B33D0" w:rsidRDefault="000B33D0" w:rsidP="000B3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B5E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31B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2E6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D9D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F92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4A5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529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DE5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A2F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DFF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AE1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3D0" w:rsidRPr="000B33D0" w14:paraId="65527A3E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43AC" w14:textId="77777777" w:rsidR="000B33D0" w:rsidRPr="000B33D0" w:rsidRDefault="000B33D0" w:rsidP="000B3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EA83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72F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48B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558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C25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2FD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44F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925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D83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CAE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10D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288593" w14:textId="77777777" w:rsidR="000B33D0" w:rsidRPr="000B33D0" w:rsidRDefault="000B33D0" w:rsidP="000B33D0">
      <w:pPr>
        <w:rPr>
          <w:sz w:val="20"/>
          <w:szCs w:val="20"/>
        </w:rPr>
      </w:pPr>
      <w:r w:rsidRPr="000B33D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992534" w14:textId="77777777" w:rsidR="000B33D0" w:rsidRPr="000B33D0" w:rsidRDefault="000B33D0" w:rsidP="000B33D0">
      <w:pPr>
        <w:rPr>
          <w:sz w:val="20"/>
          <w:szCs w:val="20"/>
        </w:rPr>
      </w:pPr>
      <w:r w:rsidRPr="000B33D0">
        <w:rPr>
          <w:sz w:val="20"/>
          <w:szCs w:val="20"/>
        </w:rPr>
        <w:br w:type="page"/>
      </w:r>
    </w:p>
    <w:p w14:paraId="4F351CB3" w14:textId="77777777" w:rsidR="000B33D0" w:rsidRPr="000B33D0" w:rsidRDefault="000B33D0" w:rsidP="000B33D0">
      <w:pPr>
        <w:rPr>
          <w:kern w:val="2"/>
          <w:sz w:val="20"/>
          <w:szCs w:val="20"/>
          <w:lang w:eastAsia="en-US"/>
          <w14:ligatures w14:val="standardContextual"/>
        </w:rPr>
      </w:pPr>
    </w:p>
    <w:p w14:paraId="439ACC94" w14:textId="77777777" w:rsidR="000B33D0" w:rsidRPr="000B33D0" w:rsidRDefault="000B33D0" w:rsidP="000B33D0">
      <w:pPr>
        <w:ind w:left="11328" w:firstLine="708"/>
        <w:rPr>
          <w:sz w:val="20"/>
          <w:szCs w:val="20"/>
        </w:rPr>
      </w:pPr>
      <w:r w:rsidRPr="000B33D0">
        <w:rPr>
          <w:sz w:val="18"/>
          <w:szCs w:val="18"/>
          <w:lang w:eastAsia="uk-UA"/>
        </w:rPr>
        <w:t>Додаток 6</w:t>
      </w:r>
    </w:p>
    <w:p w14:paraId="24A72388" w14:textId="77777777" w:rsidR="000B33D0" w:rsidRPr="000B33D0" w:rsidRDefault="000B33D0" w:rsidP="000B33D0">
      <w:pPr>
        <w:contextualSpacing/>
        <w:jc w:val="right"/>
        <w:rPr>
          <w:sz w:val="18"/>
          <w:lang w:eastAsia="uk-UA"/>
        </w:rPr>
      </w:pPr>
      <w:r w:rsidRPr="000B33D0">
        <w:rPr>
          <w:sz w:val="18"/>
          <w:szCs w:val="18"/>
          <w:lang w:eastAsia="uk-UA"/>
        </w:rPr>
        <w:t xml:space="preserve">до наказу </w:t>
      </w:r>
      <w:proofErr w:type="spellStart"/>
      <w:r w:rsidRPr="000B33D0">
        <w:rPr>
          <w:sz w:val="18"/>
          <w:szCs w:val="18"/>
          <w:lang w:eastAsia="uk-UA"/>
        </w:rPr>
        <w:t>Держпродспоживслужби</w:t>
      </w:r>
      <w:proofErr w:type="spellEnd"/>
      <w:r w:rsidRPr="000B33D0">
        <w:rPr>
          <w:sz w:val="18"/>
          <w:szCs w:val="18"/>
          <w:lang w:eastAsia="uk-UA"/>
        </w:rPr>
        <w:t xml:space="preserve"> </w:t>
      </w:r>
    </w:p>
    <w:p w14:paraId="3B0AE31C" w14:textId="77777777" w:rsidR="000B33D0" w:rsidRPr="000B33D0" w:rsidRDefault="000B33D0" w:rsidP="000B33D0">
      <w:pPr>
        <w:contextualSpacing/>
        <w:jc w:val="right"/>
        <w:rPr>
          <w:sz w:val="18"/>
          <w:szCs w:val="18"/>
          <w:lang w:eastAsia="uk-UA"/>
        </w:rPr>
      </w:pPr>
      <w:r w:rsidRPr="000B33D0">
        <w:rPr>
          <w:sz w:val="18"/>
          <w:szCs w:val="18"/>
          <w:lang w:eastAsia="uk-UA"/>
        </w:rPr>
        <w:t>від 27.06.2024 № 446</w:t>
      </w:r>
    </w:p>
    <w:p w14:paraId="2BB786AF" w14:textId="77777777" w:rsidR="000B33D0" w:rsidRPr="000B33D0" w:rsidRDefault="000B33D0" w:rsidP="000B33D0">
      <w:pPr>
        <w:jc w:val="center"/>
        <w:rPr>
          <w:lang w:eastAsia="en-US"/>
        </w:rPr>
      </w:pPr>
      <w:r w:rsidRPr="000B33D0">
        <w:t>Форма 3</w:t>
      </w:r>
    </w:p>
    <w:p w14:paraId="3AB6B56D" w14:textId="77777777" w:rsidR="000B33D0" w:rsidRPr="000B33D0" w:rsidRDefault="000B33D0" w:rsidP="000B33D0">
      <w:pPr>
        <w:jc w:val="center"/>
        <w:rPr>
          <w:b/>
          <w:bCs/>
          <w:i/>
          <w:iCs/>
        </w:rPr>
      </w:pPr>
      <w:r w:rsidRPr="000B33D0">
        <w:rPr>
          <w:b/>
          <w:bCs/>
          <w:i/>
          <w:iCs/>
        </w:rPr>
        <w:t>ІНФОРМАЦІЯ</w:t>
      </w:r>
    </w:p>
    <w:p w14:paraId="0E5AE5E0" w14:textId="77777777" w:rsidR="000B33D0" w:rsidRPr="000B33D0" w:rsidRDefault="000B33D0" w:rsidP="000B33D0">
      <w:pPr>
        <w:jc w:val="center"/>
        <w:rPr>
          <w:b/>
          <w:bCs/>
          <w:i/>
          <w:iCs/>
        </w:rPr>
      </w:pPr>
      <w:r w:rsidRPr="000B33D0">
        <w:rPr>
          <w:b/>
          <w:bCs/>
          <w:i/>
          <w:iCs/>
        </w:rPr>
        <w:t>щодо льоту метеликів лускокрилих комах в  господарствах Київській  області</w:t>
      </w:r>
    </w:p>
    <w:p w14:paraId="50317C98" w14:textId="77777777" w:rsidR="000B33D0" w:rsidRPr="000B33D0" w:rsidRDefault="000B33D0" w:rsidP="000B33D0">
      <w:pPr>
        <w:jc w:val="center"/>
        <w:rPr>
          <w:b/>
          <w:bCs/>
          <w:i/>
          <w:iCs/>
        </w:rPr>
      </w:pPr>
      <w:r w:rsidRPr="000B33D0">
        <w:rPr>
          <w:b/>
          <w:bCs/>
          <w:i/>
          <w:iCs/>
        </w:rPr>
        <w:t>станом на  25 червня 2025року</w:t>
      </w:r>
    </w:p>
    <w:p w14:paraId="1585B23B" w14:textId="77777777" w:rsidR="000B33D0" w:rsidRPr="000B33D0" w:rsidRDefault="000B33D0" w:rsidP="000B33D0">
      <w:pPr>
        <w:jc w:val="center"/>
        <w:rPr>
          <w:b/>
          <w:bCs/>
          <w:i/>
          <w:iCs/>
        </w:rPr>
      </w:pPr>
    </w:p>
    <w:tbl>
      <w:tblPr>
        <w:tblStyle w:val="-211"/>
        <w:tblW w:w="0" w:type="auto"/>
        <w:tblLook w:val="04A0" w:firstRow="1" w:lastRow="0" w:firstColumn="1" w:lastColumn="0" w:noHBand="0" w:noVBand="1"/>
      </w:tblPr>
      <w:tblGrid>
        <w:gridCol w:w="687"/>
        <w:gridCol w:w="1306"/>
        <w:gridCol w:w="1381"/>
        <w:gridCol w:w="1180"/>
        <w:gridCol w:w="1443"/>
        <w:gridCol w:w="1335"/>
        <w:gridCol w:w="1148"/>
        <w:gridCol w:w="1091"/>
        <w:gridCol w:w="1649"/>
        <w:gridCol w:w="1124"/>
        <w:gridCol w:w="977"/>
        <w:gridCol w:w="1239"/>
      </w:tblGrid>
      <w:tr w:rsidR="000B33D0" w:rsidRPr="000B33D0" w14:paraId="4D6232FC" w14:textId="77777777" w:rsidTr="007A2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4133" w14:textId="77777777" w:rsidR="000B33D0" w:rsidRPr="000B33D0" w:rsidRDefault="000B33D0" w:rsidP="000B33D0">
            <w:pPr>
              <w:jc w:val="center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№ з/п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0B1C" w14:textId="77777777" w:rsidR="000B33D0" w:rsidRPr="000B33D0" w:rsidRDefault="000B33D0" w:rsidP="000B3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Назва культури, стації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F2E2" w14:textId="77777777" w:rsidR="000B33D0" w:rsidRPr="000B33D0" w:rsidRDefault="000B33D0" w:rsidP="000B3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Площа, тис. га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AD67" w14:textId="77777777" w:rsidR="000B33D0" w:rsidRPr="000B33D0" w:rsidRDefault="000B33D0" w:rsidP="000B3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 xml:space="preserve">Шкідник 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386F" w14:textId="77777777" w:rsidR="000B33D0" w:rsidRPr="000B33D0" w:rsidRDefault="000B33D0" w:rsidP="000B3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Інтенсивність льоту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E95E" w14:textId="77777777" w:rsidR="000B33D0" w:rsidRPr="000B33D0" w:rsidRDefault="000B33D0" w:rsidP="000B3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Співвідношення, %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9C56" w14:textId="77777777" w:rsidR="000B33D0" w:rsidRPr="000B33D0" w:rsidRDefault="000B33D0" w:rsidP="000B3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Середня кількість яєць на самку</w:t>
            </w:r>
          </w:p>
        </w:tc>
      </w:tr>
      <w:tr w:rsidR="000B33D0" w:rsidRPr="000B33D0" w14:paraId="7412EC99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B9AC" w14:textId="77777777" w:rsidR="000B33D0" w:rsidRPr="000B33D0" w:rsidRDefault="000B33D0" w:rsidP="000B33D0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EA4F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7E9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обстежено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236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заселено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F6F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 xml:space="preserve">назва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6BC7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 xml:space="preserve">покоління 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94A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одиниця обліку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789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 xml:space="preserve">Чисельність, </w:t>
            </w:r>
            <w:proofErr w:type="spellStart"/>
            <w:r w:rsidRPr="000B33D0">
              <w:rPr>
                <w:sz w:val="24"/>
                <w:szCs w:val="24"/>
              </w:rPr>
              <w:t>екз</w:t>
            </w:r>
            <w:proofErr w:type="spellEnd"/>
            <w:r w:rsidRPr="000B33D0">
              <w:rPr>
                <w:sz w:val="24"/>
                <w:szCs w:val="24"/>
              </w:rPr>
              <w:t>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6CA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самиці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4D0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самці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6B51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0B33D0" w:rsidRPr="000B33D0" w14:paraId="7A6ADA9E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922F" w14:textId="77777777" w:rsidR="000B33D0" w:rsidRPr="000B33D0" w:rsidRDefault="000B33D0" w:rsidP="000B33D0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DE6D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F521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E4CE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894D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4057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1CA1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09D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середня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E75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максимальна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7A87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4E01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68B6" w14:textId="77777777" w:rsidR="000B33D0" w:rsidRPr="000B33D0" w:rsidRDefault="000B33D0" w:rsidP="000B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0B33D0" w:rsidRPr="000B33D0" w14:paraId="59E17628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CAB1" w14:textId="77777777" w:rsidR="000B33D0" w:rsidRPr="000B33D0" w:rsidRDefault="000B33D0" w:rsidP="000B33D0">
            <w:pPr>
              <w:jc w:val="center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ECB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675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60E8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835E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73E2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6A8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D866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A2FC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86E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E80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BFC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12</w:t>
            </w:r>
          </w:p>
        </w:tc>
      </w:tr>
      <w:tr w:rsidR="000B33D0" w:rsidRPr="000B33D0" w14:paraId="6557AC98" w14:textId="77777777" w:rsidTr="007A2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CB5A" w14:textId="77777777" w:rsidR="000B33D0" w:rsidRPr="000B33D0" w:rsidRDefault="000B33D0" w:rsidP="000B33D0">
            <w:pPr>
              <w:jc w:val="center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07F9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кукурудза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B1DA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0,124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BC3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0,124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FA94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B33D0">
              <w:rPr>
                <w:sz w:val="24"/>
                <w:szCs w:val="24"/>
              </w:rPr>
              <w:t>Стеблевий</w:t>
            </w:r>
            <w:proofErr w:type="spellEnd"/>
            <w:r w:rsidRPr="000B33D0">
              <w:rPr>
                <w:sz w:val="24"/>
                <w:szCs w:val="24"/>
              </w:rPr>
              <w:t xml:space="preserve"> метелик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BCC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32C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Шт./100 кроків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96AB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F591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6E2D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9E85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3D0">
              <w:rPr>
                <w:sz w:val="24"/>
                <w:szCs w:val="2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CFF" w14:textId="77777777" w:rsidR="000B33D0" w:rsidRPr="000B33D0" w:rsidRDefault="000B33D0" w:rsidP="000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F8538A1" w14:textId="77777777" w:rsidR="000B33D0" w:rsidRPr="000B33D0" w:rsidRDefault="000B33D0" w:rsidP="000B33D0">
      <w:pPr>
        <w:jc w:val="center"/>
        <w:rPr>
          <w:kern w:val="2"/>
          <w:sz w:val="20"/>
          <w:szCs w:val="20"/>
          <w:lang w:eastAsia="en-US"/>
          <w14:ligatures w14:val="standardContextual"/>
        </w:rPr>
      </w:pPr>
    </w:p>
    <w:p w14:paraId="64DA6A87" w14:textId="77777777" w:rsidR="000B33D0" w:rsidRPr="000B33D0" w:rsidRDefault="000B33D0" w:rsidP="000B33D0">
      <w:pPr>
        <w:jc w:val="center"/>
        <w:rPr>
          <w:sz w:val="20"/>
          <w:szCs w:val="20"/>
        </w:rPr>
      </w:pPr>
    </w:p>
    <w:p w14:paraId="2A35A891" w14:textId="77777777" w:rsidR="000B33D0" w:rsidRPr="000B33D0" w:rsidRDefault="000B33D0" w:rsidP="000B33D0">
      <w:pPr>
        <w:jc w:val="center"/>
        <w:rPr>
          <w:sz w:val="20"/>
          <w:szCs w:val="20"/>
        </w:rPr>
      </w:pPr>
    </w:p>
    <w:p w14:paraId="6B7C3DD8" w14:textId="39440503" w:rsidR="009A3CD4" w:rsidRDefault="009A3CD4" w:rsidP="000B33D0">
      <w:pPr>
        <w:jc w:val="center"/>
        <w:rPr>
          <w:bCs/>
          <w:sz w:val="16"/>
          <w:szCs w:val="16"/>
        </w:rPr>
      </w:pPr>
    </w:p>
    <w:sectPr w:rsidR="009A3CD4" w:rsidSect="000B33D0">
      <w:pgSz w:w="16838" w:h="11906" w:orient="landscape"/>
      <w:pgMar w:top="1701" w:right="1134" w:bottom="70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Antiqua">
    <w:altName w:val="Century Gothic"/>
    <w:charset w:val="00"/>
    <w:family w:val="swiss"/>
    <w:pitch w:val="default"/>
    <w:sig w:usb0="00000203" w:usb1="00000000" w:usb2="00000000" w:usb3="00000000" w:csb0="0000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0DF4"/>
    <w:rsid w:val="0000335A"/>
    <w:rsid w:val="0001077B"/>
    <w:rsid w:val="0002145E"/>
    <w:rsid w:val="000220D7"/>
    <w:rsid w:val="00023158"/>
    <w:rsid w:val="00027A68"/>
    <w:rsid w:val="00035734"/>
    <w:rsid w:val="0004505F"/>
    <w:rsid w:val="000621B8"/>
    <w:rsid w:val="0008052D"/>
    <w:rsid w:val="00081497"/>
    <w:rsid w:val="0008170C"/>
    <w:rsid w:val="00085683"/>
    <w:rsid w:val="00090FF0"/>
    <w:rsid w:val="000A7C89"/>
    <w:rsid w:val="000B33D0"/>
    <w:rsid w:val="000B3A0B"/>
    <w:rsid w:val="000B466D"/>
    <w:rsid w:val="000B46C1"/>
    <w:rsid w:val="000B7A95"/>
    <w:rsid w:val="000B7C0F"/>
    <w:rsid w:val="000D1E4A"/>
    <w:rsid w:val="000E20FB"/>
    <w:rsid w:val="0010218C"/>
    <w:rsid w:val="00112290"/>
    <w:rsid w:val="00116C34"/>
    <w:rsid w:val="0012130F"/>
    <w:rsid w:val="001274F9"/>
    <w:rsid w:val="00132B69"/>
    <w:rsid w:val="001524C0"/>
    <w:rsid w:val="001543E6"/>
    <w:rsid w:val="00157396"/>
    <w:rsid w:val="001621D4"/>
    <w:rsid w:val="00163112"/>
    <w:rsid w:val="00164504"/>
    <w:rsid w:val="00176436"/>
    <w:rsid w:val="0018199E"/>
    <w:rsid w:val="00190085"/>
    <w:rsid w:val="001947A9"/>
    <w:rsid w:val="001A75E4"/>
    <w:rsid w:val="001B6420"/>
    <w:rsid w:val="001B72E0"/>
    <w:rsid w:val="001B765F"/>
    <w:rsid w:val="001C24BF"/>
    <w:rsid w:val="001C34E6"/>
    <w:rsid w:val="001D1549"/>
    <w:rsid w:val="001D529C"/>
    <w:rsid w:val="001E0B72"/>
    <w:rsid w:val="001E644E"/>
    <w:rsid w:val="001F0E7E"/>
    <w:rsid w:val="001F4441"/>
    <w:rsid w:val="001F44B5"/>
    <w:rsid w:val="001F6829"/>
    <w:rsid w:val="002067A1"/>
    <w:rsid w:val="002070EE"/>
    <w:rsid w:val="0022025E"/>
    <w:rsid w:val="00226FAA"/>
    <w:rsid w:val="00231E76"/>
    <w:rsid w:val="00232C8D"/>
    <w:rsid w:val="00251834"/>
    <w:rsid w:val="00253415"/>
    <w:rsid w:val="0025534C"/>
    <w:rsid w:val="002712B8"/>
    <w:rsid w:val="00274462"/>
    <w:rsid w:val="00280B04"/>
    <w:rsid w:val="00280C24"/>
    <w:rsid w:val="00281171"/>
    <w:rsid w:val="002B2B0D"/>
    <w:rsid w:val="002B2E8A"/>
    <w:rsid w:val="002C44CF"/>
    <w:rsid w:val="002D21D1"/>
    <w:rsid w:val="002E2D60"/>
    <w:rsid w:val="002E400E"/>
    <w:rsid w:val="002E676A"/>
    <w:rsid w:val="002F09A4"/>
    <w:rsid w:val="002F5FD0"/>
    <w:rsid w:val="003046BA"/>
    <w:rsid w:val="0030730C"/>
    <w:rsid w:val="003125AA"/>
    <w:rsid w:val="0031348A"/>
    <w:rsid w:val="00316722"/>
    <w:rsid w:val="0032031D"/>
    <w:rsid w:val="00320B1D"/>
    <w:rsid w:val="003236CB"/>
    <w:rsid w:val="00327C5E"/>
    <w:rsid w:val="00340D6E"/>
    <w:rsid w:val="0034515D"/>
    <w:rsid w:val="00351C96"/>
    <w:rsid w:val="00363E64"/>
    <w:rsid w:val="0036575A"/>
    <w:rsid w:val="00366132"/>
    <w:rsid w:val="003761A1"/>
    <w:rsid w:val="00377F4B"/>
    <w:rsid w:val="00377FE2"/>
    <w:rsid w:val="00380139"/>
    <w:rsid w:val="00384AEE"/>
    <w:rsid w:val="00384F4F"/>
    <w:rsid w:val="00387187"/>
    <w:rsid w:val="00391BE8"/>
    <w:rsid w:val="003A7B84"/>
    <w:rsid w:val="003A7E99"/>
    <w:rsid w:val="003B0528"/>
    <w:rsid w:val="003B3F73"/>
    <w:rsid w:val="003B656D"/>
    <w:rsid w:val="003B66AA"/>
    <w:rsid w:val="003B7A58"/>
    <w:rsid w:val="003F023F"/>
    <w:rsid w:val="003F23C8"/>
    <w:rsid w:val="003F3DB6"/>
    <w:rsid w:val="003F5C88"/>
    <w:rsid w:val="004016C9"/>
    <w:rsid w:val="00403610"/>
    <w:rsid w:val="00411697"/>
    <w:rsid w:val="00420249"/>
    <w:rsid w:val="00421CBC"/>
    <w:rsid w:val="00422E44"/>
    <w:rsid w:val="004309B8"/>
    <w:rsid w:val="004345CF"/>
    <w:rsid w:val="00434C62"/>
    <w:rsid w:val="00435CD0"/>
    <w:rsid w:val="00436EF5"/>
    <w:rsid w:val="00437A5E"/>
    <w:rsid w:val="004405E0"/>
    <w:rsid w:val="00454145"/>
    <w:rsid w:val="00454FC1"/>
    <w:rsid w:val="004618E9"/>
    <w:rsid w:val="00466C01"/>
    <w:rsid w:val="00470DAF"/>
    <w:rsid w:val="00473464"/>
    <w:rsid w:val="004A0FBD"/>
    <w:rsid w:val="004A5A9F"/>
    <w:rsid w:val="004B2C93"/>
    <w:rsid w:val="004E0D5D"/>
    <w:rsid w:val="004F5402"/>
    <w:rsid w:val="004F6634"/>
    <w:rsid w:val="0050683F"/>
    <w:rsid w:val="005114A6"/>
    <w:rsid w:val="005129E6"/>
    <w:rsid w:val="0051495D"/>
    <w:rsid w:val="00526760"/>
    <w:rsid w:val="00531415"/>
    <w:rsid w:val="005444FD"/>
    <w:rsid w:val="00552E97"/>
    <w:rsid w:val="005569C1"/>
    <w:rsid w:val="0056491E"/>
    <w:rsid w:val="00564D07"/>
    <w:rsid w:val="00590A07"/>
    <w:rsid w:val="005972AA"/>
    <w:rsid w:val="005A7A76"/>
    <w:rsid w:val="005B6A60"/>
    <w:rsid w:val="005D4FCF"/>
    <w:rsid w:val="005D6041"/>
    <w:rsid w:val="005D6450"/>
    <w:rsid w:val="005E110F"/>
    <w:rsid w:val="005E682F"/>
    <w:rsid w:val="005F08DE"/>
    <w:rsid w:val="005F2185"/>
    <w:rsid w:val="005F242D"/>
    <w:rsid w:val="005F4EAA"/>
    <w:rsid w:val="00607730"/>
    <w:rsid w:val="0063108B"/>
    <w:rsid w:val="00632DFA"/>
    <w:rsid w:val="00634F3C"/>
    <w:rsid w:val="00636DB3"/>
    <w:rsid w:val="006374B7"/>
    <w:rsid w:val="00647C1D"/>
    <w:rsid w:val="0065101E"/>
    <w:rsid w:val="00653CC1"/>
    <w:rsid w:val="00657E86"/>
    <w:rsid w:val="0066181C"/>
    <w:rsid w:val="00664907"/>
    <w:rsid w:val="006708B2"/>
    <w:rsid w:val="00673757"/>
    <w:rsid w:val="00676AA9"/>
    <w:rsid w:val="00676FC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C5CFA"/>
    <w:rsid w:val="006D1333"/>
    <w:rsid w:val="00701FEA"/>
    <w:rsid w:val="0070462E"/>
    <w:rsid w:val="00705ED5"/>
    <w:rsid w:val="00706A01"/>
    <w:rsid w:val="007149BF"/>
    <w:rsid w:val="00733AC9"/>
    <w:rsid w:val="0073646E"/>
    <w:rsid w:val="00740203"/>
    <w:rsid w:val="00741CD1"/>
    <w:rsid w:val="007479D6"/>
    <w:rsid w:val="00747C6F"/>
    <w:rsid w:val="00754F97"/>
    <w:rsid w:val="00761124"/>
    <w:rsid w:val="00761BB9"/>
    <w:rsid w:val="007640C5"/>
    <w:rsid w:val="007771F1"/>
    <w:rsid w:val="007843AA"/>
    <w:rsid w:val="00787FB9"/>
    <w:rsid w:val="007901EB"/>
    <w:rsid w:val="00796C8D"/>
    <w:rsid w:val="007A5D90"/>
    <w:rsid w:val="007B14E6"/>
    <w:rsid w:val="007B4B5E"/>
    <w:rsid w:val="007C3182"/>
    <w:rsid w:val="007D09D2"/>
    <w:rsid w:val="007D2EFC"/>
    <w:rsid w:val="007D333C"/>
    <w:rsid w:val="007D35D7"/>
    <w:rsid w:val="007D60DD"/>
    <w:rsid w:val="007D6713"/>
    <w:rsid w:val="007E0870"/>
    <w:rsid w:val="007E3FCB"/>
    <w:rsid w:val="007E7A4D"/>
    <w:rsid w:val="007F052A"/>
    <w:rsid w:val="007F6F74"/>
    <w:rsid w:val="00823733"/>
    <w:rsid w:val="00832C36"/>
    <w:rsid w:val="00832EB7"/>
    <w:rsid w:val="00836BF0"/>
    <w:rsid w:val="00847E4F"/>
    <w:rsid w:val="00850BF6"/>
    <w:rsid w:val="00851C2E"/>
    <w:rsid w:val="0085298B"/>
    <w:rsid w:val="00866485"/>
    <w:rsid w:val="008706F1"/>
    <w:rsid w:val="008742EB"/>
    <w:rsid w:val="008747F8"/>
    <w:rsid w:val="00880514"/>
    <w:rsid w:val="008930F1"/>
    <w:rsid w:val="008972FA"/>
    <w:rsid w:val="00897A72"/>
    <w:rsid w:val="008A388A"/>
    <w:rsid w:val="008B4D35"/>
    <w:rsid w:val="008B4F28"/>
    <w:rsid w:val="008C2403"/>
    <w:rsid w:val="008C2B1D"/>
    <w:rsid w:val="008C5989"/>
    <w:rsid w:val="008D1000"/>
    <w:rsid w:val="008D7A51"/>
    <w:rsid w:val="008F0C8A"/>
    <w:rsid w:val="008F7646"/>
    <w:rsid w:val="0091457D"/>
    <w:rsid w:val="009176EA"/>
    <w:rsid w:val="00936AFA"/>
    <w:rsid w:val="00947474"/>
    <w:rsid w:val="009540A7"/>
    <w:rsid w:val="00955BE5"/>
    <w:rsid w:val="00961006"/>
    <w:rsid w:val="00966417"/>
    <w:rsid w:val="00967357"/>
    <w:rsid w:val="00976F89"/>
    <w:rsid w:val="009804BC"/>
    <w:rsid w:val="00993C2E"/>
    <w:rsid w:val="009A130B"/>
    <w:rsid w:val="009A3CD4"/>
    <w:rsid w:val="009A4A87"/>
    <w:rsid w:val="009A76C2"/>
    <w:rsid w:val="009B37F8"/>
    <w:rsid w:val="009C0BA9"/>
    <w:rsid w:val="009C2ADD"/>
    <w:rsid w:val="009D06AC"/>
    <w:rsid w:val="009D4AB8"/>
    <w:rsid w:val="009D5186"/>
    <w:rsid w:val="009D58F6"/>
    <w:rsid w:val="009E0E0D"/>
    <w:rsid w:val="009E6620"/>
    <w:rsid w:val="009F1849"/>
    <w:rsid w:val="009F58C5"/>
    <w:rsid w:val="009F763D"/>
    <w:rsid w:val="00A06104"/>
    <w:rsid w:val="00A12585"/>
    <w:rsid w:val="00A22546"/>
    <w:rsid w:val="00A45B2B"/>
    <w:rsid w:val="00A46414"/>
    <w:rsid w:val="00A50343"/>
    <w:rsid w:val="00A50588"/>
    <w:rsid w:val="00A57493"/>
    <w:rsid w:val="00A61F06"/>
    <w:rsid w:val="00A92EF6"/>
    <w:rsid w:val="00A931DD"/>
    <w:rsid w:val="00A956B9"/>
    <w:rsid w:val="00A975D2"/>
    <w:rsid w:val="00AA195B"/>
    <w:rsid w:val="00AA3AD6"/>
    <w:rsid w:val="00AA7F29"/>
    <w:rsid w:val="00AB3E8C"/>
    <w:rsid w:val="00AB5452"/>
    <w:rsid w:val="00AC3DE3"/>
    <w:rsid w:val="00AD0159"/>
    <w:rsid w:val="00AE1CE4"/>
    <w:rsid w:val="00AE3863"/>
    <w:rsid w:val="00AE3CBB"/>
    <w:rsid w:val="00AE7987"/>
    <w:rsid w:val="00B06CF9"/>
    <w:rsid w:val="00B1275E"/>
    <w:rsid w:val="00B1748A"/>
    <w:rsid w:val="00B2075C"/>
    <w:rsid w:val="00B4035B"/>
    <w:rsid w:val="00B46901"/>
    <w:rsid w:val="00B502C6"/>
    <w:rsid w:val="00B503C9"/>
    <w:rsid w:val="00B56813"/>
    <w:rsid w:val="00B70397"/>
    <w:rsid w:val="00B72517"/>
    <w:rsid w:val="00B77900"/>
    <w:rsid w:val="00B826A0"/>
    <w:rsid w:val="00B9315E"/>
    <w:rsid w:val="00BA00BF"/>
    <w:rsid w:val="00BA0549"/>
    <w:rsid w:val="00BA1559"/>
    <w:rsid w:val="00BB2421"/>
    <w:rsid w:val="00BC6C54"/>
    <w:rsid w:val="00BE1C3E"/>
    <w:rsid w:val="00BE5D4E"/>
    <w:rsid w:val="00BF1BB7"/>
    <w:rsid w:val="00BF655E"/>
    <w:rsid w:val="00C049FA"/>
    <w:rsid w:val="00C12070"/>
    <w:rsid w:val="00C20CEE"/>
    <w:rsid w:val="00C40F92"/>
    <w:rsid w:val="00C430D0"/>
    <w:rsid w:val="00C43983"/>
    <w:rsid w:val="00C44BD5"/>
    <w:rsid w:val="00C47A73"/>
    <w:rsid w:val="00C51A2E"/>
    <w:rsid w:val="00C52F49"/>
    <w:rsid w:val="00C639F4"/>
    <w:rsid w:val="00C64FDE"/>
    <w:rsid w:val="00C828B3"/>
    <w:rsid w:val="00C839DE"/>
    <w:rsid w:val="00C87841"/>
    <w:rsid w:val="00C90304"/>
    <w:rsid w:val="00C91D56"/>
    <w:rsid w:val="00CB0200"/>
    <w:rsid w:val="00CD1246"/>
    <w:rsid w:val="00CE0FDC"/>
    <w:rsid w:val="00CE3AE6"/>
    <w:rsid w:val="00CF02DB"/>
    <w:rsid w:val="00D01344"/>
    <w:rsid w:val="00D025D1"/>
    <w:rsid w:val="00D05863"/>
    <w:rsid w:val="00D07A21"/>
    <w:rsid w:val="00D13087"/>
    <w:rsid w:val="00D13C5A"/>
    <w:rsid w:val="00D17FBE"/>
    <w:rsid w:val="00D24AE6"/>
    <w:rsid w:val="00D24FCD"/>
    <w:rsid w:val="00D30A37"/>
    <w:rsid w:val="00D32583"/>
    <w:rsid w:val="00D341C4"/>
    <w:rsid w:val="00D36B18"/>
    <w:rsid w:val="00D46F7A"/>
    <w:rsid w:val="00D47EE3"/>
    <w:rsid w:val="00D5554E"/>
    <w:rsid w:val="00D56C04"/>
    <w:rsid w:val="00D62E18"/>
    <w:rsid w:val="00D64707"/>
    <w:rsid w:val="00D651FE"/>
    <w:rsid w:val="00D656BE"/>
    <w:rsid w:val="00D72080"/>
    <w:rsid w:val="00D72DBA"/>
    <w:rsid w:val="00D72F21"/>
    <w:rsid w:val="00D87A02"/>
    <w:rsid w:val="00D90E82"/>
    <w:rsid w:val="00D91489"/>
    <w:rsid w:val="00D91EE3"/>
    <w:rsid w:val="00DA0653"/>
    <w:rsid w:val="00DA16CF"/>
    <w:rsid w:val="00DC0170"/>
    <w:rsid w:val="00DC084A"/>
    <w:rsid w:val="00DC6DAA"/>
    <w:rsid w:val="00DC7AFE"/>
    <w:rsid w:val="00DD22D1"/>
    <w:rsid w:val="00DD6724"/>
    <w:rsid w:val="00DE5698"/>
    <w:rsid w:val="00E16DD2"/>
    <w:rsid w:val="00E17AC1"/>
    <w:rsid w:val="00E22C4E"/>
    <w:rsid w:val="00E30536"/>
    <w:rsid w:val="00E30AF8"/>
    <w:rsid w:val="00E3239D"/>
    <w:rsid w:val="00E34E36"/>
    <w:rsid w:val="00E42E7D"/>
    <w:rsid w:val="00E46CD5"/>
    <w:rsid w:val="00E520CF"/>
    <w:rsid w:val="00E55A2C"/>
    <w:rsid w:val="00E60148"/>
    <w:rsid w:val="00E61F72"/>
    <w:rsid w:val="00E65517"/>
    <w:rsid w:val="00E6674E"/>
    <w:rsid w:val="00E70A35"/>
    <w:rsid w:val="00E725A5"/>
    <w:rsid w:val="00E75D7F"/>
    <w:rsid w:val="00EA3B75"/>
    <w:rsid w:val="00EA57C8"/>
    <w:rsid w:val="00EB6259"/>
    <w:rsid w:val="00EB633F"/>
    <w:rsid w:val="00EB7B23"/>
    <w:rsid w:val="00EC18C8"/>
    <w:rsid w:val="00EC4386"/>
    <w:rsid w:val="00ED1CBE"/>
    <w:rsid w:val="00ED3CE6"/>
    <w:rsid w:val="00ED5200"/>
    <w:rsid w:val="00EE754C"/>
    <w:rsid w:val="00EF35F4"/>
    <w:rsid w:val="00F042EE"/>
    <w:rsid w:val="00F050FB"/>
    <w:rsid w:val="00F05423"/>
    <w:rsid w:val="00F057D5"/>
    <w:rsid w:val="00F25453"/>
    <w:rsid w:val="00F36AFC"/>
    <w:rsid w:val="00F37B11"/>
    <w:rsid w:val="00F41573"/>
    <w:rsid w:val="00F44A68"/>
    <w:rsid w:val="00F478ED"/>
    <w:rsid w:val="00F504B9"/>
    <w:rsid w:val="00F51145"/>
    <w:rsid w:val="00F52E23"/>
    <w:rsid w:val="00F534B4"/>
    <w:rsid w:val="00F57CCE"/>
    <w:rsid w:val="00F63870"/>
    <w:rsid w:val="00F75176"/>
    <w:rsid w:val="00F77560"/>
    <w:rsid w:val="00F817FC"/>
    <w:rsid w:val="00F90C2F"/>
    <w:rsid w:val="00F915E0"/>
    <w:rsid w:val="00F949E0"/>
    <w:rsid w:val="00F96903"/>
    <w:rsid w:val="00FA20C9"/>
    <w:rsid w:val="00FA4655"/>
    <w:rsid w:val="00FA4BF0"/>
    <w:rsid w:val="00FA5D7F"/>
    <w:rsid w:val="00FB16C8"/>
    <w:rsid w:val="00FB32A0"/>
    <w:rsid w:val="00FB378B"/>
    <w:rsid w:val="00FC6C8F"/>
    <w:rsid w:val="00FD0E49"/>
    <w:rsid w:val="00FD587A"/>
    <w:rsid w:val="00FE7EED"/>
    <w:rsid w:val="00FF2D60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A6D552"/>
  <w15:docId w15:val="{C1E31B84-7450-4A8E-BB16-F3DA1FF0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pPr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3D0"/>
    <w:pPr>
      <w:keepNext/>
      <w:keepLines/>
      <w:spacing w:before="160" w:after="8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3D0"/>
    <w:pPr>
      <w:keepNext/>
      <w:keepLines/>
      <w:spacing w:before="80" w:after="40" w:line="256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3D0"/>
    <w:pPr>
      <w:keepNext/>
      <w:keepLines/>
      <w:spacing w:before="80" w:after="40" w:line="256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3D0"/>
    <w:pPr>
      <w:keepNext/>
      <w:keepLines/>
      <w:spacing w:before="40" w:line="25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3D0"/>
    <w:pPr>
      <w:keepNext/>
      <w:keepLines/>
      <w:spacing w:before="40" w:line="25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3D0"/>
    <w:pPr>
      <w:keepNext/>
      <w:keepLines/>
      <w:spacing w:line="25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3D0"/>
    <w:pPr>
      <w:keepNext/>
      <w:keepLines/>
      <w:spacing w:line="25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paragraph" w:customStyle="1" w:styleId="af5">
    <w:name w:val="Нормальний текст"/>
    <w:basedOn w:val="a"/>
    <w:rsid w:val="002E2D60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70">
    <w:name w:val="Font Style70"/>
    <w:qFormat/>
    <w:rsid w:val="009A3CD4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B33D0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uk-UA" w:eastAsia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0B33D0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0B33D0"/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0B33D0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0B33D0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0B33D0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0B33D0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10">
    <w:name w:val="Заголовок 1 Знак"/>
    <w:basedOn w:val="a0"/>
    <w:link w:val="1"/>
    <w:rsid w:val="000B33D0"/>
    <w:rPr>
      <w:rFonts w:eastAsia="Times New Roman"/>
      <w:sz w:val="28"/>
      <w:szCs w:val="28"/>
      <w:lang w:val="uk-UA"/>
    </w:rPr>
  </w:style>
  <w:style w:type="paragraph" w:customStyle="1" w:styleId="msonormal0">
    <w:name w:val="msonormal"/>
    <w:basedOn w:val="a"/>
    <w:rsid w:val="000B33D0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6">
    <w:name w:val="Quote"/>
    <w:basedOn w:val="a"/>
    <w:next w:val="a"/>
    <w:link w:val="af7"/>
    <w:uiPriority w:val="29"/>
    <w:qFormat/>
    <w:rsid w:val="000B33D0"/>
    <w:pPr>
      <w:spacing w:before="160" w:after="160" w:line="25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f7">
    <w:name w:val="Цитата Знак"/>
    <w:basedOn w:val="a0"/>
    <w:link w:val="af6"/>
    <w:uiPriority w:val="29"/>
    <w:rsid w:val="000B33D0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paragraph" w:styleId="af8">
    <w:name w:val="Intense Quote"/>
    <w:basedOn w:val="a"/>
    <w:next w:val="a"/>
    <w:link w:val="af9"/>
    <w:uiPriority w:val="30"/>
    <w:qFormat/>
    <w:rsid w:val="000B33D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f9">
    <w:name w:val="Насичена цитата Знак"/>
    <w:basedOn w:val="a0"/>
    <w:link w:val="af8"/>
    <w:uiPriority w:val="30"/>
    <w:rsid w:val="000B33D0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customStyle="1" w:styleId="CharCharCharCharCharCharCharCharCharCharCharChar">
    <w:name w:val="Char Char Char Char Char Char Char Char Char Char Char Char"/>
    <w:basedOn w:val="a"/>
    <w:rsid w:val="000B33D0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character" w:styleId="afa">
    <w:name w:val="Intense Emphasis"/>
    <w:basedOn w:val="a0"/>
    <w:uiPriority w:val="21"/>
    <w:qFormat/>
    <w:rsid w:val="000B33D0"/>
    <w:rPr>
      <w:i/>
      <w:iCs/>
      <w:color w:val="365F91" w:themeColor="accent1" w:themeShade="BF"/>
    </w:rPr>
  </w:style>
  <w:style w:type="character" w:styleId="afb">
    <w:name w:val="Intense Reference"/>
    <w:basedOn w:val="a0"/>
    <w:uiPriority w:val="32"/>
    <w:qFormat/>
    <w:rsid w:val="000B33D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E92E-FE5F-43B1-882C-6B79F3FE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10738</Words>
  <Characters>6122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Юлія Проскурка</cp:lastModifiedBy>
  <cp:revision>4</cp:revision>
  <cp:lastPrinted>2025-04-15T07:50:00Z</cp:lastPrinted>
  <dcterms:created xsi:type="dcterms:W3CDTF">2025-06-24T12:56:00Z</dcterms:created>
  <dcterms:modified xsi:type="dcterms:W3CDTF">2025-06-24T13:04:00Z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