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9E1C" w14:textId="77777777" w:rsidR="00831FF5" w:rsidRPr="00FB5581" w:rsidRDefault="00831FF5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</w:p>
    <w:p w14:paraId="7E7565B5" w14:textId="3D1A3F46" w:rsidR="00BE6BDD" w:rsidRPr="00FB5581" w:rsidRDefault="00BE6BDD" w:rsidP="00BE6BD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B5581">
        <w:rPr>
          <w:rFonts w:ascii="Times New Roman" w:hAnsi="Times New Roman" w:cs="Times New Roman"/>
          <w:b/>
          <w:iCs/>
          <w:sz w:val="28"/>
          <w:szCs w:val="28"/>
        </w:rPr>
        <w:t>СИГНАЛІЗАЦІЙНЕ ПОВІДОМЛЕННЯ №</w:t>
      </w:r>
      <w:r w:rsidR="00FB558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B5581">
        <w:rPr>
          <w:rFonts w:ascii="Times New Roman" w:hAnsi="Times New Roman" w:cs="Times New Roman"/>
          <w:b/>
          <w:iCs/>
          <w:sz w:val="28"/>
          <w:szCs w:val="28"/>
        </w:rPr>
        <w:t>32</w:t>
      </w:r>
    </w:p>
    <w:p w14:paraId="2DE7CDFF" w14:textId="133AF58B" w:rsidR="00B84A92" w:rsidRPr="00FB5581" w:rsidRDefault="00BE6BDD" w:rsidP="00FB55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581">
        <w:rPr>
          <w:rFonts w:ascii="Times New Roman" w:hAnsi="Times New Roman" w:cs="Times New Roman"/>
          <w:b/>
          <w:i/>
          <w:sz w:val="28"/>
          <w:szCs w:val="28"/>
        </w:rPr>
        <w:t xml:space="preserve">щодо фітосанітарного стану сільськогосподарських угідь в господарствах Київської області від 12.06.2025 </w:t>
      </w:r>
    </w:p>
    <w:p w14:paraId="4A225674" w14:textId="392A2281" w:rsidR="00B84A92" w:rsidRDefault="008E3FDE" w:rsidP="00B84A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</w:pPr>
      <w:r w:rsidRPr="00B84A92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B84A92">
        <w:rPr>
          <w:rFonts w:ascii="Times New Roman" w:hAnsi="Times New Roman" w:cs="Times New Roman"/>
          <w:spacing w:val="-4"/>
          <w:kern w:val="26"/>
          <w:sz w:val="28"/>
          <w:szCs w:val="28"/>
        </w:rPr>
        <w:tab/>
      </w:r>
      <w:r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Фітосанітарним монітори</w:t>
      </w:r>
      <w:r w:rsidR="003B02F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нгом, проведеним спеціалістами відділу захисту рослин та прогнозування</w:t>
      </w:r>
      <w:r w:rsidR="00B84A9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</w:t>
      </w:r>
      <w:r w:rsidR="00FB5581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у</w:t>
      </w:r>
      <w:r w:rsidR="00B84A9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правління контролю в сферах насінництва та розсадництва, карантину та захисту рослин,</w:t>
      </w:r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</w:t>
      </w:r>
      <w:proofErr w:type="spellStart"/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>відмічено</w:t>
      </w:r>
      <w:proofErr w:type="spellEnd"/>
      <w:r w:rsidR="00DC6242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</w:t>
      </w:r>
      <w:r w:rsidR="009D4703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відродження личинок </w:t>
      </w:r>
      <w:r w:rsidR="009D4703" w:rsidRPr="00B84A92"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</w:rPr>
        <w:t>колорадського жука</w:t>
      </w:r>
      <w:r w:rsidR="009D4703" w:rsidRPr="00B84A92"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  <w:t xml:space="preserve"> на посадках картоплі.</w:t>
      </w:r>
    </w:p>
    <w:p w14:paraId="5A7673DB" w14:textId="77777777" w:rsidR="00831FF5" w:rsidRDefault="00831FF5" w:rsidP="00B84A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kern w:val="26"/>
          <w:sz w:val="28"/>
          <w:szCs w:val="28"/>
        </w:rPr>
      </w:pPr>
    </w:p>
    <w:p w14:paraId="5E903442" w14:textId="6F7C6707" w:rsidR="00831FF5" w:rsidRDefault="00BE6BDD" w:rsidP="00B84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BC4785" wp14:editId="34FD270F">
            <wp:extent cx="6120765" cy="3442970"/>
            <wp:effectExtent l="0" t="0" r="0" b="5080"/>
            <wp:docPr id="4" name="Рисунок 4" descr="Colorado potato beet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ado potato beetl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A92">
        <w:rPr>
          <w:rFonts w:ascii="Times New Roman" w:hAnsi="Times New Roman" w:cs="Times New Roman"/>
          <w:bCs/>
          <w:sz w:val="28"/>
          <w:szCs w:val="28"/>
        </w:rPr>
        <w:tab/>
      </w:r>
    </w:p>
    <w:p w14:paraId="3A17EB7A" w14:textId="5D31A184" w:rsidR="009D4703" w:rsidRPr="00B84A92" w:rsidRDefault="00831FF5" w:rsidP="00B84A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підвищенням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температури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повітря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ембріональний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шкідника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значно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прискорюється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шкідливість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посилюється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D299325" w14:textId="57B2987B" w:rsidR="00B84A92" w:rsidRPr="00B84A92" w:rsidRDefault="009D4703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з метою запобігання масового пошкодження рослин картоплі, посадки потрібно тримати на постійному контролі і за необхідності застосувати інсектициди на основі діючих речовин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тіаклоприд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тетраніліпрол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імідаклоприд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біфентрин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тіаметоксам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клотіанітин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хлорантраніліпрол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лямбда-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цигалотрин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зета-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циперметрин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інші</w:t>
      </w:r>
      <w:r w:rsidR="00B84A92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«Переліку пестицидів і агрохімікатів дозволених до використання в Україні»</w:t>
      </w:r>
      <w:r w:rsid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(далі – Перелік)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Найдоцільніше починати обробки при заселенні 8-10 % кущів картоплі личинками 1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4A92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віків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чисельності 10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proofErr w:type="spellStart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</w:t>
      </w:r>
      <w:proofErr w:type="spellEnd"/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/кущ. </w:t>
      </w:r>
    </w:p>
    <w:p w14:paraId="42B16BE1" w14:textId="23F400EF" w:rsidR="009D4703" w:rsidRDefault="00B84A92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слід 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на увазі про можливість пошкоджен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колорадським жуком рослин томатів та баклажанів, </w:t>
      </w:r>
      <w:r w:rsidR="00FB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чисельність 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 врегульовують до цвітіння культур препаратами з діючими речовинами лямбда-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цигалотрин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імідаклоприд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хлорантраніліпрол</w:t>
      </w:r>
      <w:proofErr w:type="spellEnd"/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інші відповідно до Перелік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4703" w:rsidRPr="00B8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27ED93" w14:textId="1CD1FC58" w:rsidR="00BE6BDD" w:rsidRDefault="00BE6BDD" w:rsidP="00FB5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7627D" w14:textId="21E15C40" w:rsidR="00BE6BDD" w:rsidRPr="00FB5581" w:rsidRDefault="00BE6BDD" w:rsidP="00BE6BDD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55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Заходи захисту слід проводити в тиху безвітряну погоду в ранішні та вечірні години, суворо дотримуючись вимог санітарної безпеки, охорони праці та навколишнього середовища, а також ст. 4 ЗУ «Про захист рослин», яка </w:t>
      </w:r>
      <w:r w:rsidRPr="00FB558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передбачає: суворе дотримання регламентів застосування засобів захисту рослин; збереження корисної флори і фауни; недопущення пошкодження рослин, погіршення їх стану та забруднення продукції рослинного походження і довкілля засобами захисту рослин; екологічне та економічне обґрунтування доцільності захисту рослин від</w:t>
      </w:r>
      <w:r w:rsidRPr="00FB5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81">
        <w:rPr>
          <w:rFonts w:ascii="Times New Roman" w:hAnsi="Times New Roman" w:cs="Times New Roman"/>
          <w:b/>
          <w:i/>
          <w:iCs/>
          <w:sz w:val="28"/>
          <w:szCs w:val="28"/>
        </w:rPr>
        <w:t>шкідливих організмів. На оброблених ділянках обов’язково виставляють попереджувальні знаки.</w:t>
      </w:r>
    </w:p>
    <w:p w14:paraId="773A547C" w14:textId="77777777" w:rsidR="00BE6BDD" w:rsidRPr="00FB5581" w:rsidRDefault="00BE6BDD" w:rsidP="00BE6BDD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</w:p>
    <w:p w14:paraId="13C81BA6" w14:textId="77777777" w:rsidR="00BE6BDD" w:rsidRPr="00FB5581" w:rsidRDefault="00BE6BDD" w:rsidP="00BE6BDD">
      <w:pPr>
        <w:pStyle w:val="a3"/>
        <w:jc w:val="both"/>
        <w:rPr>
          <w:rFonts w:cs="Times New Roman"/>
          <w:i/>
          <w:sz w:val="28"/>
          <w:szCs w:val="28"/>
        </w:rPr>
      </w:pPr>
      <w:r w:rsidRPr="00FB5581">
        <w:rPr>
          <w:rFonts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</w:p>
    <w:p w14:paraId="7ED979DB" w14:textId="77777777" w:rsidR="00BE6BDD" w:rsidRPr="00FB5581" w:rsidRDefault="00BE6BDD" w:rsidP="00BE6BDD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4"/>
          <w:kern w:val="26"/>
          <w:sz w:val="28"/>
          <w:szCs w:val="28"/>
        </w:rPr>
      </w:pPr>
    </w:p>
    <w:p w14:paraId="7824BC7E" w14:textId="1F693422" w:rsidR="00BE6BDD" w:rsidRPr="00FB5581" w:rsidRDefault="00FB5581" w:rsidP="00FB55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о. н</w:t>
      </w:r>
      <w:r w:rsidR="00BE6BDD" w:rsidRPr="00FB5581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E6BDD" w:rsidRPr="00FB5581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</w:p>
    <w:p w14:paraId="34602A61" w14:textId="77777777" w:rsidR="00BE6BDD" w:rsidRPr="00FB5581" w:rsidRDefault="00BE6BDD" w:rsidP="00FB55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5581">
        <w:rPr>
          <w:rFonts w:ascii="Times New Roman" w:hAnsi="Times New Roman" w:cs="Times New Roman"/>
          <w:b/>
          <w:sz w:val="28"/>
          <w:szCs w:val="28"/>
        </w:rPr>
        <w:t>контролю в сферах насінництва та</w:t>
      </w:r>
    </w:p>
    <w:p w14:paraId="6846A7C6" w14:textId="77777777" w:rsidR="00BE6BDD" w:rsidRPr="00FB5581" w:rsidRDefault="00BE6BDD" w:rsidP="00FB55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5581">
        <w:rPr>
          <w:rFonts w:ascii="Times New Roman" w:hAnsi="Times New Roman" w:cs="Times New Roman"/>
          <w:b/>
          <w:sz w:val="28"/>
          <w:szCs w:val="28"/>
        </w:rPr>
        <w:t>розсадництва, карантину та</w:t>
      </w:r>
    </w:p>
    <w:p w14:paraId="799F3D47" w14:textId="5FDF94BB" w:rsidR="00BE6BDD" w:rsidRPr="00FB5581" w:rsidRDefault="00BE6BDD" w:rsidP="00FB55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5581">
        <w:rPr>
          <w:rFonts w:ascii="Times New Roman" w:hAnsi="Times New Roman" w:cs="Times New Roman"/>
          <w:b/>
          <w:sz w:val="28"/>
          <w:szCs w:val="28"/>
        </w:rPr>
        <w:t xml:space="preserve">захисту рослин                                               </w:t>
      </w:r>
      <w:r w:rsidR="00FB5581">
        <w:rPr>
          <w:rFonts w:ascii="Times New Roman" w:hAnsi="Times New Roman" w:cs="Times New Roman"/>
          <w:b/>
          <w:sz w:val="28"/>
          <w:szCs w:val="28"/>
        </w:rPr>
        <w:t xml:space="preserve">                         Іван ВАСИЛЕНКО</w:t>
      </w:r>
    </w:p>
    <w:p w14:paraId="6CFED1A3" w14:textId="77777777" w:rsidR="00BE6BDD" w:rsidRPr="00FB5581" w:rsidRDefault="00BE6BDD" w:rsidP="00BE6BDD">
      <w:pPr>
        <w:rPr>
          <w:rFonts w:ascii="Times New Roman" w:hAnsi="Times New Roman" w:cs="Times New Roman"/>
          <w:b/>
          <w:sz w:val="28"/>
          <w:szCs w:val="28"/>
        </w:rPr>
      </w:pPr>
    </w:p>
    <w:p w14:paraId="06BD5C5E" w14:textId="77777777" w:rsidR="00BE6BDD" w:rsidRPr="00FB5581" w:rsidRDefault="00BE6BDD" w:rsidP="00BE6BDD">
      <w:pPr>
        <w:rPr>
          <w:rFonts w:ascii="Times New Roman" w:hAnsi="Times New Roman" w:cs="Times New Roman"/>
          <w:b/>
          <w:sz w:val="28"/>
          <w:szCs w:val="28"/>
        </w:rPr>
      </w:pPr>
    </w:p>
    <w:p w14:paraId="298D4942" w14:textId="77777777" w:rsidR="00BE6BDD" w:rsidRPr="00FB5581" w:rsidRDefault="00BE6BDD" w:rsidP="00BE6BDD">
      <w:pPr>
        <w:rPr>
          <w:rFonts w:ascii="Times New Roman" w:hAnsi="Times New Roman" w:cs="Times New Roman"/>
          <w:b/>
          <w:sz w:val="28"/>
          <w:szCs w:val="28"/>
        </w:rPr>
      </w:pPr>
    </w:p>
    <w:p w14:paraId="2C402AEA" w14:textId="37B43106" w:rsidR="00BE6BDD" w:rsidRPr="00FB5581" w:rsidRDefault="00BE6BDD" w:rsidP="00BE6BDD">
      <w:pPr>
        <w:rPr>
          <w:rFonts w:ascii="Times New Roman" w:hAnsi="Times New Roman" w:cs="Times New Roman"/>
          <w:bCs/>
          <w:sz w:val="20"/>
          <w:szCs w:val="20"/>
        </w:rPr>
      </w:pPr>
      <w:r w:rsidRPr="00FB5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581" w:rsidRPr="00FB5581">
        <w:rPr>
          <w:rFonts w:ascii="Times New Roman" w:hAnsi="Times New Roman" w:cs="Times New Roman"/>
          <w:bCs/>
          <w:sz w:val="20"/>
          <w:szCs w:val="20"/>
        </w:rPr>
        <w:t xml:space="preserve">Ірина ФЕОКТІСТОВА </w:t>
      </w:r>
      <w:r w:rsidRPr="00FB5581">
        <w:rPr>
          <w:rFonts w:ascii="Times New Roman" w:hAnsi="Times New Roman" w:cs="Times New Roman"/>
          <w:bCs/>
          <w:sz w:val="20"/>
          <w:szCs w:val="20"/>
        </w:rPr>
        <w:t>(044) 495-88-63</w:t>
      </w:r>
    </w:p>
    <w:p w14:paraId="34BB26DB" w14:textId="77777777" w:rsidR="00BE6BDD" w:rsidRDefault="00BE6BDD" w:rsidP="00BE6BD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p w14:paraId="3ECA6A93" w14:textId="77777777" w:rsidR="00BE6BDD" w:rsidRPr="00B84A92" w:rsidRDefault="00BE6BDD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6BDD" w:rsidRPr="00B84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84B9" w14:textId="77777777" w:rsidR="00871AFE" w:rsidRDefault="00871AFE">
      <w:pPr>
        <w:spacing w:line="240" w:lineRule="auto"/>
      </w:pPr>
      <w:r>
        <w:separator/>
      </w:r>
    </w:p>
  </w:endnote>
  <w:endnote w:type="continuationSeparator" w:id="0">
    <w:p w14:paraId="349DF395" w14:textId="77777777" w:rsidR="00871AFE" w:rsidRDefault="0087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4E50" w14:textId="77777777" w:rsidR="00871AFE" w:rsidRDefault="00871AFE">
      <w:pPr>
        <w:spacing w:after="0"/>
      </w:pPr>
      <w:r>
        <w:separator/>
      </w:r>
    </w:p>
  </w:footnote>
  <w:footnote w:type="continuationSeparator" w:id="0">
    <w:p w14:paraId="089A0B35" w14:textId="77777777" w:rsidR="00871AFE" w:rsidRDefault="00871A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A6B01"/>
    <w:rsid w:val="00203A18"/>
    <w:rsid w:val="003B02F2"/>
    <w:rsid w:val="00447E05"/>
    <w:rsid w:val="0059513E"/>
    <w:rsid w:val="00690350"/>
    <w:rsid w:val="006A514A"/>
    <w:rsid w:val="00762FCF"/>
    <w:rsid w:val="007D67D5"/>
    <w:rsid w:val="007E3203"/>
    <w:rsid w:val="00831FF5"/>
    <w:rsid w:val="00846837"/>
    <w:rsid w:val="00871AFE"/>
    <w:rsid w:val="00882E1F"/>
    <w:rsid w:val="008A3715"/>
    <w:rsid w:val="008E3FDE"/>
    <w:rsid w:val="009D4703"/>
    <w:rsid w:val="00A41E85"/>
    <w:rsid w:val="00A74E73"/>
    <w:rsid w:val="00B84A92"/>
    <w:rsid w:val="00BE6BDD"/>
    <w:rsid w:val="00C60805"/>
    <w:rsid w:val="00CB36C5"/>
    <w:rsid w:val="00CF5857"/>
    <w:rsid w:val="00D60C68"/>
    <w:rsid w:val="00D9187C"/>
    <w:rsid w:val="00DC6242"/>
    <w:rsid w:val="00EB1600"/>
    <w:rsid w:val="00FB5581"/>
    <w:rsid w:val="4F9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28C"/>
  <w15:docId w15:val="{5BFFB199-B1E9-43E7-94DB-665F86A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2F2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Дмитрий Спесивцев</cp:lastModifiedBy>
  <cp:revision>3</cp:revision>
  <cp:lastPrinted>2024-06-11T05:38:00Z</cp:lastPrinted>
  <dcterms:created xsi:type="dcterms:W3CDTF">2025-06-11T06:44:00Z</dcterms:created>
  <dcterms:modified xsi:type="dcterms:W3CDTF">2025-06-11T06:51:00Z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B989A7B4025149B3899F9388CCD5574E</vt:lpwstr>
  </property>
</Properties>
</file>