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45468A00" w14:textId="44F1C946" w:rsidR="00675737" w:rsidRDefault="00675737" w:rsidP="00675737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 w:rsidR="00CE4984">
        <w:rPr>
          <w:b/>
        </w:rPr>
        <w:t>№ 7</w:t>
      </w:r>
      <w:r>
        <w:rPr>
          <w:b/>
        </w:rPr>
        <w:t xml:space="preserve"> </w:t>
      </w:r>
    </w:p>
    <w:p w14:paraId="3E2904AE" w14:textId="77777777" w:rsidR="00675737" w:rsidRDefault="00675737" w:rsidP="00675737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6A56984" w14:textId="77777777" w:rsidR="00675737" w:rsidRPr="002C4B04" w:rsidRDefault="00675737" w:rsidP="00675737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18 лютого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52CDD2C8" w14:textId="77777777" w:rsidR="00675737" w:rsidRDefault="00675737" w:rsidP="00675737"/>
    <w:p w14:paraId="3D1C16BA" w14:textId="77777777" w:rsidR="00675737" w:rsidRDefault="00675737" w:rsidP="00675737">
      <w:pPr>
        <w:jc w:val="center"/>
      </w:pPr>
      <w:r>
        <w:t xml:space="preserve">ОСНОВНІ МЕТЕОРОЛОГІЧНІ ОСОБЛИВОСТІ </w:t>
      </w:r>
      <w:r>
        <w:rPr>
          <w:lang w:val="ru-RU"/>
        </w:rPr>
        <w:t>3</w:t>
      </w:r>
      <w:r>
        <w:t xml:space="preserve"> </w:t>
      </w:r>
      <w:r>
        <w:rPr>
          <w:lang w:val="ru-RU"/>
        </w:rPr>
        <w:t>П‘ЯТИДЕНКИ</w:t>
      </w:r>
      <w:r>
        <w:t xml:space="preserve"> </w:t>
      </w:r>
      <w:r>
        <w:rPr>
          <w:lang w:val="ru-RU"/>
        </w:rPr>
        <w:t>ЛЮТОГО</w:t>
      </w:r>
      <w:r>
        <w:t xml:space="preserve"> 2026 РОКУ</w:t>
      </w:r>
    </w:p>
    <w:p w14:paraId="79A0AFC3" w14:textId="77777777" w:rsidR="00675737" w:rsidRDefault="00675737" w:rsidP="00675737">
      <w:pPr>
        <w:autoSpaceDE w:val="0"/>
        <w:autoSpaceDN w:val="0"/>
        <w:adjustRightInd w:val="0"/>
        <w:rPr>
          <w:rFonts w:ascii="Cambria" w:eastAsia="SimSun" w:hAnsi="Cambria" w:cs="Cambria"/>
          <w:color w:val="000000"/>
          <w:szCs w:val="28"/>
        </w:rPr>
      </w:pPr>
    </w:p>
    <w:p w14:paraId="2483D602" w14:textId="77777777" w:rsidR="00675737" w:rsidRPr="007A495E" w:rsidRDefault="00675737" w:rsidP="00675737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7A495E">
        <w:rPr>
          <w:rFonts w:eastAsia="SimSun"/>
          <w:color w:val="000000"/>
          <w:szCs w:val="28"/>
        </w:rPr>
        <w:t xml:space="preserve">Упродовж </w:t>
      </w:r>
      <w:r w:rsidRPr="007A495E">
        <w:rPr>
          <w:rFonts w:eastAsia="SimSun"/>
          <w:b/>
          <w:bCs/>
          <w:color w:val="000000"/>
          <w:szCs w:val="28"/>
          <w:lang w:val="ru-RU"/>
        </w:rPr>
        <w:t>3</w:t>
      </w:r>
      <w:r w:rsidRPr="007A495E">
        <w:rPr>
          <w:rFonts w:eastAsia="SimSun"/>
          <w:b/>
          <w:bCs/>
          <w:color w:val="000000"/>
          <w:szCs w:val="28"/>
        </w:rPr>
        <w:t xml:space="preserve"> </w:t>
      </w:r>
      <w:r w:rsidRPr="007A495E">
        <w:rPr>
          <w:rFonts w:eastAsia="SimSun"/>
          <w:b/>
          <w:bCs/>
          <w:color w:val="000000"/>
          <w:szCs w:val="28"/>
          <w:lang w:val="ru-RU"/>
        </w:rPr>
        <w:t>п</w:t>
      </w:r>
      <w:r w:rsidRPr="007A495E">
        <w:rPr>
          <w:lang w:val="ru-RU"/>
        </w:rPr>
        <w:t>‘</w:t>
      </w:r>
      <w:r w:rsidRPr="007A495E">
        <w:rPr>
          <w:rFonts w:eastAsia="SimSun"/>
          <w:b/>
          <w:bCs/>
          <w:color w:val="000000"/>
          <w:szCs w:val="28"/>
          <w:lang w:val="ru-RU"/>
        </w:rPr>
        <w:t>ятиденки</w:t>
      </w:r>
      <w:r w:rsidRPr="007A495E">
        <w:rPr>
          <w:rFonts w:eastAsia="SimSun"/>
          <w:b/>
          <w:bCs/>
          <w:color w:val="000000"/>
          <w:szCs w:val="28"/>
        </w:rPr>
        <w:t xml:space="preserve"> </w:t>
      </w:r>
      <w:r w:rsidRPr="007A495E">
        <w:rPr>
          <w:rFonts w:eastAsia="SimSun"/>
          <w:b/>
          <w:bCs/>
          <w:color w:val="000000"/>
          <w:szCs w:val="28"/>
          <w:lang w:val="ru-RU"/>
        </w:rPr>
        <w:t>лютого</w:t>
      </w:r>
      <w:r w:rsidRPr="007A495E">
        <w:rPr>
          <w:rFonts w:eastAsia="SimSun"/>
          <w:b/>
          <w:bCs/>
          <w:color w:val="000000"/>
          <w:szCs w:val="28"/>
        </w:rPr>
        <w:t xml:space="preserve"> </w:t>
      </w:r>
      <w:r w:rsidRPr="007A495E">
        <w:rPr>
          <w:rFonts w:eastAsia="SimSun"/>
          <w:bCs/>
          <w:color w:val="000000"/>
          <w:szCs w:val="28"/>
        </w:rPr>
        <w:t>на  території  Київщини</w:t>
      </w:r>
      <w:r w:rsidRPr="007A495E">
        <w:rPr>
          <w:rFonts w:eastAsia="SimSun"/>
          <w:color w:val="000000"/>
          <w:szCs w:val="28"/>
        </w:rPr>
        <w:t xml:space="preserve">  спостерігалося коливання погодних умов. На початку звітного періоду відбулося  підвищення </w:t>
      </w:r>
      <w:r w:rsidRPr="007A495E">
        <w:rPr>
          <w:rFonts w:eastAsia="SimSun"/>
          <w:color w:val="000000"/>
          <w:szCs w:val="28"/>
          <w:lang w:val="ru-RU"/>
        </w:rPr>
        <w:t>температури повітря   до +7-8</w:t>
      </w:r>
      <w:r w:rsidRPr="007A495E">
        <w:rPr>
          <w:rFonts w:eastAsia="SimSun"/>
          <w:color w:val="000000"/>
          <w:szCs w:val="28"/>
        </w:rPr>
        <w:t>°С</w:t>
      </w:r>
      <w:r w:rsidRPr="007A495E">
        <w:rPr>
          <w:rFonts w:eastAsia="SimSun"/>
          <w:color w:val="000000"/>
          <w:szCs w:val="28"/>
          <w:lang w:val="ru-RU"/>
        </w:rPr>
        <w:t xml:space="preserve">,   </w:t>
      </w:r>
      <w:r w:rsidRPr="007A495E">
        <w:rPr>
          <w:rFonts w:eastAsia="SimSun"/>
          <w:color w:val="000000"/>
          <w:szCs w:val="28"/>
        </w:rPr>
        <w:t>та знову пониження – наприкінці до -1</w:t>
      </w:r>
      <w:r w:rsidRPr="007A495E">
        <w:rPr>
          <w:rFonts w:eastAsia="SimSun"/>
          <w:color w:val="000000"/>
          <w:szCs w:val="28"/>
          <w:lang w:val="ru-RU"/>
        </w:rPr>
        <w:t>5</w:t>
      </w:r>
      <w:r w:rsidRPr="007A495E">
        <w:rPr>
          <w:rFonts w:eastAsia="SimSun"/>
          <w:color w:val="000000"/>
          <w:szCs w:val="28"/>
        </w:rPr>
        <w:t>°С.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7A495E">
        <w:rPr>
          <w:rFonts w:eastAsia="SimSun"/>
          <w:color w:val="000000"/>
          <w:szCs w:val="28"/>
        </w:rPr>
        <w:t>в абсолютному визначенні становила мінус  5- 8</w:t>
      </w:r>
      <w:r>
        <w:rPr>
          <w:rFonts w:eastAsia="SimSun"/>
          <w:color w:val="000000"/>
          <w:szCs w:val="28"/>
          <w:lang w:val="en-US"/>
        </w:rPr>
        <w:t>C</w:t>
      </w:r>
      <w:r w:rsidRPr="007A495E">
        <w:rPr>
          <w:rFonts w:eastAsia="SimSun"/>
          <w:color w:val="000000"/>
          <w:szCs w:val="28"/>
        </w:rPr>
        <w:t>°.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color w:val="000000"/>
          <w:szCs w:val="28"/>
        </w:rPr>
        <w:t>Максимальна температура повітря підвищувалася до  +7  -8°С.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color w:val="000000"/>
          <w:szCs w:val="28"/>
        </w:rPr>
        <w:t>Мінімальна температура повітря знижувалася до 13°</w:t>
      </w:r>
      <w:r>
        <w:rPr>
          <w:rFonts w:eastAsia="SimSun"/>
          <w:color w:val="000000"/>
          <w:szCs w:val="28"/>
          <w:lang w:val="en-US"/>
        </w:rPr>
        <w:t>C</w:t>
      </w:r>
      <w:r w:rsidRPr="007A495E">
        <w:rPr>
          <w:rFonts w:eastAsia="SimSun"/>
          <w:color w:val="000000"/>
          <w:szCs w:val="28"/>
        </w:rPr>
        <w:t xml:space="preserve"> морозу.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color w:val="000000"/>
          <w:szCs w:val="28"/>
        </w:rPr>
        <w:t>Поверхня ґрунту охолоджувалася до мінус 17°</w:t>
      </w:r>
      <w:r>
        <w:rPr>
          <w:rFonts w:eastAsia="SimSun"/>
          <w:color w:val="000000"/>
          <w:szCs w:val="28"/>
          <w:lang w:val="en-US"/>
        </w:rPr>
        <w:t>C</w:t>
      </w:r>
      <w:r w:rsidRPr="007A495E">
        <w:rPr>
          <w:rFonts w:eastAsia="SimSun"/>
          <w:color w:val="000000"/>
          <w:szCs w:val="28"/>
        </w:rPr>
        <w:t>.</w:t>
      </w:r>
    </w:p>
    <w:p w14:paraId="70B5E277" w14:textId="77777777" w:rsidR="00675737" w:rsidRPr="007A495E" w:rsidRDefault="00675737" w:rsidP="00675737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7A495E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7A495E">
        <w:rPr>
          <w:rFonts w:eastAsia="SimSun"/>
          <w:color w:val="000000"/>
          <w:szCs w:val="28"/>
        </w:rPr>
        <w:t xml:space="preserve">відмічалися  у вигляді  дощу, мокрого  снігу, снігу, снігової крупи та снігових зерен. Станом на 18 лютого по всій території області </w:t>
      </w:r>
      <w:r w:rsidRPr="007A495E">
        <w:rPr>
          <w:rFonts w:eastAsia="SimSun"/>
          <w:b/>
          <w:bCs/>
          <w:szCs w:val="28"/>
        </w:rPr>
        <w:t>висота снігового</w:t>
      </w:r>
      <w:r>
        <w:rPr>
          <w:rFonts w:eastAsia="SimSun"/>
          <w:b/>
          <w:bCs/>
          <w:szCs w:val="28"/>
          <w:lang w:val="en-US"/>
        </w:rPr>
        <w:t xml:space="preserve"> </w:t>
      </w:r>
      <w:r w:rsidRPr="007A495E">
        <w:rPr>
          <w:rFonts w:eastAsia="SimSun"/>
          <w:b/>
          <w:bCs/>
          <w:szCs w:val="28"/>
        </w:rPr>
        <w:t xml:space="preserve">покриву </w:t>
      </w:r>
      <w:r w:rsidRPr="007A495E">
        <w:rPr>
          <w:rFonts w:eastAsia="SimSun"/>
          <w:color w:val="000000"/>
          <w:szCs w:val="28"/>
        </w:rPr>
        <w:t>становила від 15 до 32 см.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7A495E">
        <w:rPr>
          <w:rFonts w:eastAsia="SimSun"/>
          <w:b/>
          <w:bCs/>
          <w:color w:val="000081"/>
          <w:szCs w:val="28"/>
        </w:rPr>
        <w:t xml:space="preserve"> </w:t>
      </w:r>
      <w:r w:rsidRPr="007A495E">
        <w:rPr>
          <w:rFonts w:eastAsia="SimSun"/>
          <w:color w:val="000000"/>
          <w:szCs w:val="28"/>
        </w:rPr>
        <w:t>становила 85-89 %.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b/>
          <w:bCs/>
          <w:szCs w:val="28"/>
        </w:rPr>
        <w:t xml:space="preserve">Вітер </w:t>
      </w:r>
      <w:r w:rsidRPr="007A495E">
        <w:rPr>
          <w:rFonts w:eastAsia="SimSun"/>
          <w:color w:val="000000"/>
          <w:szCs w:val="28"/>
        </w:rPr>
        <w:t>упродовж декади переважав помірний, максимальна його</w:t>
      </w:r>
      <w:r>
        <w:rPr>
          <w:rFonts w:eastAsia="SimSun"/>
          <w:color w:val="000000"/>
          <w:szCs w:val="28"/>
          <w:lang w:val="en-US"/>
        </w:rPr>
        <w:t xml:space="preserve"> </w:t>
      </w:r>
      <w:r w:rsidRPr="007A495E">
        <w:rPr>
          <w:rFonts w:eastAsia="SimSun"/>
          <w:color w:val="000000"/>
          <w:szCs w:val="28"/>
        </w:rPr>
        <w:t>швидкість становила 8-14 м/с.</w:t>
      </w:r>
    </w:p>
    <w:p w14:paraId="0CBDE3F9" w14:textId="77777777" w:rsidR="00675737" w:rsidRPr="007A495E" w:rsidRDefault="00675737" w:rsidP="00675737">
      <w:pPr>
        <w:pStyle w:val="Default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14:paraId="6BDF7AEE" w14:textId="77777777" w:rsidR="00675737" w:rsidRPr="002C4B04" w:rsidRDefault="00675737" w:rsidP="00675737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 культур</w:t>
      </w:r>
    </w:p>
    <w:p w14:paraId="777BF47E" w14:textId="77777777" w:rsidR="00675737" w:rsidRPr="002C4B04" w:rsidRDefault="00675737" w:rsidP="00675737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695F85AD" w14:textId="77777777" w:rsidR="00675737" w:rsidRPr="002C4B04" w:rsidRDefault="00675737" w:rsidP="00675737">
      <w:pPr>
        <w:pStyle w:val="Default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 w:rsidRPr="002C4B04"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10981A16" w14:textId="77777777" w:rsidR="00675737" w:rsidRDefault="00675737" w:rsidP="00675737">
      <w:pPr>
        <w:ind w:firstLineChars="302" w:firstLine="846"/>
        <w:jc w:val="both"/>
        <w:rPr>
          <w:szCs w:val="28"/>
        </w:rPr>
      </w:pPr>
      <w:r>
        <w:rPr>
          <w:szCs w:val="28"/>
        </w:rPr>
        <w:t xml:space="preserve">У </w:t>
      </w:r>
      <w:r w:rsidRPr="002C4B04">
        <w:rPr>
          <w:szCs w:val="28"/>
        </w:rPr>
        <w:t>продовж звітного періоду зимуючі культури знаходилися у стані зимового спокою. Стан посівів озимих культур по області</w:t>
      </w:r>
      <w:r>
        <w:rPr>
          <w:szCs w:val="28"/>
        </w:rPr>
        <w:t xml:space="preserve"> на 18 лютого в основному  задовільний</w:t>
      </w:r>
      <w:r w:rsidRPr="002C4B04">
        <w:rPr>
          <w:szCs w:val="28"/>
        </w:rPr>
        <w:t>.</w:t>
      </w:r>
      <w:r>
        <w:rPr>
          <w:szCs w:val="28"/>
        </w:rPr>
        <w:t xml:space="preserve"> </w:t>
      </w:r>
    </w:p>
    <w:p w14:paraId="362D8879" w14:textId="77777777" w:rsidR="00675737" w:rsidRPr="002C4B04" w:rsidRDefault="00675737" w:rsidP="00675737">
      <w:pPr>
        <w:ind w:firstLineChars="302" w:firstLine="849"/>
        <w:jc w:val="center"/>
        <w:rPr>
          <w:b/>
          <w:bCs/>
          <w:szCs w:val="28"/>
        </w:rPr>
      </w:pPr>
      <w:r w:rsidRPr="002C4B04">
        <w:rPr>
          <w:b/>
          <w:bCs/>
          <w:szCs w:val="28"/>
        </w:rPr>
        <w:t>Мишоподібні гризуни.</w:t>
      </w:r>
    </w:p>
    <w:p w14:paraId="0BD95291" w14:textId="77777777" w:rsidR="00675737" w:rsidRDefault="00675737" w:rsidP="00675737">
      <w:pPr>
        <w:ind w:right="-185" w:firstLine="851"/>
        <w:jc w:val="both"/>
        <w:rPr>
          <w:szCs w:val="28"/>
        </w:rPr>
      </w:pPr>
      <w:r w:rsidRPr="001E24DB">
        <w:rPr>
          <w:szCs w:val="28"/>
        </w:rPr>
        <w:t>Негативний вплив погодних умов (</w:t>
      </w:r>
      <w:r>
        <w:rPr>
          <w:szCs w:val="28"/>
        </w:rPr>
        <w:t xml:space="preserve">холодна погода, опади у вигляді снігу, </w:t>
      </w:r>
      <w:r w:rsidRPr="001E24DB">
        <w:rPr>
          <w:szCs w:val="28"/>
        </w:rPr>
        <w:t xml:space="preserve">ущільнення снігового покриву, </w:t>
      </w:r>
      <w:r>
        <w:rPr>
          <w:szCs w:val="28"/>
        </w:rPr>
        <w:t xml:space="preserve">танення снігу, а потім його промерзання та  </w:t>
      </w:r>
      <w:r w:rsidRPr="001E24DB">
        <w:rPr>
          <w:szCs w:val="28"/>
        </w:rPr>
        <w:t xml:space="preserve">утворення крижаної кірки) в значній мірі </w:t>
      </w:r>
      <w:r>
        <w:rPr>
          <w:szCs w:val="28"/>
        </w:rPr>
        <w:t xml:space="preserve"> негативно </w:t>
      </w:r>
      <w:r w:rsidRPr="001E24DB">
        <w:rPr>
          <w:szCs w:val="28"/>
        </w:rPr>
        <w:t xml:space="preserve">позначився на життєдіяльності та шкідливості </w:t>
      </w:r>
      <w:r w:rsidRPr="001E24DB">
        <w:rPr>
          <w:b/>
          <w:szCs w:val="28"/>
        </w:rPr>
        <w:t>мишоподібних гризунів</w:t>
      </w:r>
      <w:r>
        <w:rPr>
          <w:szCs w:val="28"/>
        </w:rPr>
        <w:t>. Р</w:t>
      </w:r>
      <w:r w:rsidRPr="001E24DB">
        <w:rPr>
          <w:szCs w:val="28"/>
        </w:rPr>
        <w:t xml:space="preserve">озмноження, розселення гризунів </w:t>
      </w:r>
      <w:r>
        <w:rPr>
          <w:szCs w:val="28"/>
        </w:rPr>
        <w:t xml:space="preserve">за звітний період </w:t>
      </w:r>
      <w:r w:rsidRPr="001E24DB">
        <w:rPr>
          <w:szCs w:val="28"/>
        </w:rPr>
        <w:t>не відміча</w:t>
      </w:r>
      <w:r>
        <w:rPr>
          <w:szCs w:val="28"/>
        </w:rPr>
        <w:t>лося</w:t>
      </w:r>
      <w:r w:rsidRPr="001E24DB">
        <w:rPr>
          <w:szCs w:val="28"/>
        </w:rPr>
        <w:t xml:space="preserve">. </w:t>
      </w:r>
      <w:r>
        <w:rPr>
          <w:szCs w:val="28"/>
        </w:rPr>
        <w:t xml:space="preserve"> Відмічається загибель мишоподібних від погодних умов в межах 15-30% ( в осередках на багаторічних травах в Богуславській ТГ до 50%).</w:t>
      </w:r>
    </w:p>
    <w:p w14:paraId="2B413887" w14:textId="77777777" w:rsidR="00675737" w:rsidRDefault="00675737" w:rsidP="00675737">
      <w:pPr>
        <w:ind w:firstLine="851"/>
        <w:jc w:val="both"/>
        <w:rPr>
          <w:szCs w:val="28"/>
        </w:rPr>
      </w:pPr>
      <w:r w:rsidRPr="002C4B04">
        <w:rPr>
          <w:szCs w:val="28"/>
        </w:rPr>
        <w:t xml:space="preserve">При обстеженні </w:t>
      </w:r>
      <w:r w:rsidRPr="002C4B04">
        <w:rPr>
          <w:b/>
          <w:bCs/>
          <w:szCs w:val="28"/>
        </w:rPr>
        <w:t>озимих зернових колосових</w:t>
      </w:r>
      <w:r w:rsidRPr="002C4B04">
        <w:rPr>
          <w:szCs w:val="28"/>
        </w:rPr>
        <w:t xml:space="preserve">  в господарствах  області виявлено, що мишоподібними гризунами заселено   </w:t>
      </w:r>
      <w:r>
        <w:rPr>
          <w:szCs w:val="28"/>
        </w:rPr>
        <w:t>70</w:t>
      </w:r>
      <w:r w:rsidRPr="002C4B04">
        <w:rPr>
          <w:szCs w:val="28"/>
        </w:rPr>
        <w:t xml:space="preserve"> % обстежених площ,  і  на 1 га </w:t>
      </w:r>
      <w:r>
        <w:rPr>
          <w:szCs w:val="28"/>
        </w:rPr>
        <w:t>налічується від поодиноких  до 1 жилої   колонії</w:t>
      </w:r>
      <w:r w:rsidRPr="002C4B04">
        <w:rPr>
          <w:szCs w:val="28"/>
        </w:rPr>
        <w:t xml:space="preserve">  мишоподібних  із </w:t>
      </w:r>
      <w:r>
        <w:rPr>
          <w:szCs w:val="28"/>
        </w:rPr>
        <w:t>2</w:t>
      </w:r>
      <w:r w:rsidRPr="002C4B04">
        <w:rPr>
          <w:szCs w:val="28"/>
        </w:rPr>
        <w:t xml:space="preserve">-3 жилими норами в колонії. </w:t>
      </w:r>
      <w:r>
        <w:rPr>
          <w:szCs w:val="28"/>
        </w:rPr>
        <w:t xml:space="preserve"> </w:t>
      </w:r>
    </w:p>
    <w:p w14:paraId="00226133" w14:textId="77777777" w:rsidR="00675737" w:rsidRDefault="00675737" w:rsidP="00675737">
      <w:pPr>
        <w:ind w:firstLine="851"/>
        <w:jc w:val="both"/>
        <w:rPr>
          <w:szCs w:val="28"/>
        </w:rPr>
      </w:pPr>
      <w:r w:rsidRPr="002C4B04">
        <w:rPr>
          <w:szCs w:val="28"/>
        </w:rPr>
        <w:t xml:space="preserve">На  обстежених площах </w:t>
      </w:r>
      <w:r w:rsidRPr="002C4B04">
        <w:rPr>
          <w:b/>
          <w:bCs/>
          <w:szCs w:val="28"/>
        </w:rPr>
        <w:t xml:space="preserve">озимого ріпаку </w:t>
      </w:r>
      <w:r w:rsidRPr="002C4B04">
        <w:rPr>
          <w:szCs w:val="28"/>
        </w:rPr>
        <w:t>урожаю 202</w:t>
      </w:r>
      <w:r>
        <w:rPr>
          <w:szCs w:val="28"/>
        </w:rPr>
        <w:t>6</w:t>
      </w:r>
      <w:r w:rsidRPr="002C4B04">
        <w:rPr>
          <w:szCs w:val="28"/>
        </w:rPr>
        <w:t xml:space="preserve"> року в господарствах Київщини виявлено </w:t>
      </w:r>
      <w:r>
        <w:rPr>
          <w:szCs w:val="28"/>
        </w:rPr>
        <w:t>75</w:t>
      </w:r>
      <w:r w:rsidRPr="002C4B04">
        <w:rPr>
          <w:szCs w:val="28"/>
        </w:rPr>
        <w:t xml:space="preserve">% площ заселених мишоподібними гризунами із чисельністю від поодиноких  до </w:t>
      </w:r>
      <w:r>
        <w:rPr>
          <w:szCs w:val="28"/>
        </w:rPr>
        <w:t>1</w:t>
      </w:r>
      <w:r w:rsidRPr="002C4B04">
        <w:rPr>
          <w:szCs w:val="28"/>
        </w:rPr>
        <w:t xml:space="preserve"> жил</w:t>
      </w:r>
      <w:r>
        <w:rPr>
          <w:szCs w:val="28"/>
        </w:rPr>
        <w:t>ої</w:t>
      </w:r>
      <w:r w:rsidRPr="002C4B04">
        <w:rPr>
          <w:szCs w:val="28"/>
        </w:rPr>
        <w:t xml:space="preserve">   колоні</w:t>
      </w:r>
      <w:r>
        <w:rPr>
          <w:szCs w:val="28"/>
        </w:rPr>
        <w:t>ї</w:t>
      </w:r>
      <w:r w:rsidRPr="002C4B04">
        <w:rPr>
          <w:szCs w:val="28"/>
        </w:rPr>
        <w:t xml:space="preserve">  мишоподібних  із </w:t>
      </w:r>
      <w:r>
        <w:rPr>
          <w:szCs w:val="28"/>
        </w:rPr>
        <w:t>2</w:t>
      </w:r>
      <w:r w:rsidRPr="002C4B04">
        <w:rPr>
          <w:szCs w:val="28"/>
        </w:rPr>
        <w:t>-3 жилими норами в колонії.</w:t>
      </w:r>
    </w:p>
    <w:p w14:paraId="41F77FF3" w14:textId="77777777" w:rsidR="00675737" w:rsidRPr="002C4B04" w:rsidRDefault="00675737" w:rsidP="00675737">
      <w:pPr>
        <w:ind w:firstLineChars="50" w:firstLine="140"/>
        <w:jc w:val="both"/>
        <w:rPr>
          <w:szCs w:val="28"/>
        </w:rPr>
      </w:pPr>
    </w:p>
    <w:p w14:paraId="4EF45D60" w14:textId="77777777" w:rsidR="00675737" w:rsidRDefault="00675737" w:rsidP="00675737">
      <w:pPr>
        <w:ind w:firstLine="851"/>
        <w:jc w:val="both"/>
        <w:rPr>
          <w:szCs w:val="28"/>
        </w:rPr>
      </w:pPr>
      <w:r w:rsidRPr="002C4B04">
        <w:rPr>
          <w:szCs w:val="28"/>
        </w:rPr>
        <w:lastRenderedPageBreak/>
        <w:t xml:space="preserve">При обстеженні  </w:t>
      </w:r>
      <w:r w:rsidRPr="002C4B0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багаторічних трав та </w:t>
      </w:r>
      <w:r w:rsidRPr="002C4B04">
        <w:rPr>
          <w:b/>
          <w:bCs/>
          <w:szCs w:val="28"/>
        </w:rPr>
        <w:t xml:space="preserve">неорних земель  на території області </w:t>
      </w:r>
      <w:r w:rsidRPr="002C4B04">
        <w:rPr>
          <w:szCs w:val="28"/>
        </w:rPr>
        <w:t>виявлено 100% обстежених площ заселених мишоподібним</w:t>
      </w:r>
      <w:r>
        <w:rPr>
          <w:szCs w:val="28"/>
        </w:rPr>
        <w:t>и гризунами із чисельністю 1 - 3 жилі колонії на 1 га та 2-3</w:t>
      </w:r>
      <w:r w:rsidRPr="002C4B04">
        <w:rPr>
          <w:szCs w:val="28"/>
        </w:rPr>
        <w:t xml:space="preserve"> жилі нори в колонії. </w:t>
      </w:r>
    </w:p>
    <w:p w14:paraId="0FAF1AC6" w14:textId="77777777" w:rsidR="00675737" w:rsidRPr="002C4B04" w:rsidRDefault="00675737" w:rsidP="00675737">
      <w:pPr>
        <w:ind w:firstLine="851"/>
        <w:jc w:val="both"/>
        <w:rPr>
          <w:szCs w:val="28"/>
        </w:rPr>
      </w:pPr>
    </w:p>
    <w:p w14:paraId="4BA2CAD0" w14:textId="77777777" w:rsidR="00675737" w:rsidRPr="002C4B04" w:rsidRDefault="00675737" w:rsidP="00675737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3F4B5FD6" w14:textId="77777777" w:rsidR="00675737" w:rsidRPr="007A495E" w:rsidRDefault="00675737" w:rsidP="00675737">
      <w:pPr>
        <w:ind w:firstLineChars="302" w:firstLine="846"/>
        <w:jc w:val="both"/>
        <w:rPr>
          <w:szCs w:val="28"/>
        </w:rPr>
      </w:pPr>
      <w:r w:rsidRPr="007A495E">
        <w:rPr>
          <w:szCs w:val="28"/>
        </w:rPr>
        <w:t xml:space="preserve"> Продовжено </w:t>
      </w:r>
      <w:r w:rsidRPr="007A495E">
        <w:rPr>
          <w:b/>
          <w:szCs w:val="28"/>
        </w:rPr>
        <w:t xml:space="preserve">обстеження зерносховищ </w:t>
      </w:r>
      <w:r w:rsidRPr="007A495E">
        <w:rPr>
          <w:szCs w:val="28"/>
        </w:rPr>
        <w:t xml:space="preserve">та складських приміщень, перевірка зерна і насіннєвого матеріалу  на </w:t>
      </w:r>
      <w:r w:rsidRPr="007A495E">
        <w:rPr>
          <w:b/>
          <w:szCs w:val="28"/>
        </w:rPr>
        <w:t>наявність комірних шкідників</w:t>
      </w:r>
      <w:r w:rsidRPr="007A495E">
        <w:rPr>
          <w:szCs w:val="28"/>
        </w:rPr>
        <w:t>. При аналізі зразків товарового зерна озимої пшениці в господарствах  Білоцерківського та  Обухівського районів, 130</w:t>
      </w:r>
      <w:r>
        <w:rPr>
          <w:szCs w:val="28"/>
        </w:rPr>
        <w:t xml:space="preserve"> </w:t>
      </w:r>
      <w:r w:rsidRPr="007A495E">
        <w:rPr>
          <w:szCs w:val="28"/>
        </w:rPr>
        <w:t>т - комірних шкідників не виявлено.</w:t>
      </w:r>
    </w:p>
    <w:p w14:paraId="49A85927" w14:textId="77777777" w:rsidR="00675737" w:rsidRDefault="00675737" w:rsidP="00675737">
      <w:pPr>
        <w:ind w:firstLineChars="302" w:firstLine="815"/>
        <w:jc w:val="both"/>
        <w:rPr>
          <w:rStyle w:val="docdata"/>
          <w:color w:val="000000"/>
          <w:sz w:val="27"/>
          <w:szCs w:val="27"/>
        </w:rPr>
      </w:pPr>
    </w:p>
    <w:p w14:paraId="74769F2D" w14:textId="568AB547" w:rsidR="00675737" w:rsidRDefault="00675737" w:rsidP="00675737">
      <w:pPr>
        <w:rPr>
          <w:bCs/>
          <w:sz w:val="16"/>
          <w:szCs w:val="16"/>
          <w:lang w:val="ru-RU"/>
        </w:rPr>
      </w:pPr>
    </w:p>
    <w:p w14:paraId="05C56887" w14:textId="77777777" w:rsidR="00675737" w:rsidRDefault="00675737" w:rsidP="00675737">
      <w:pPr>
        <w:rPr>
          <w:sz w:val="18"/>
          <w:szCs w:val="18"/>
        </w:rPr>
        <w:sectPr w:rsidR="00675737" w:rsidSect="006757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47BB2B" w14:textId="77777777" w:rsidR="00675737" w:rsidRDefault="00675737" w:rsidP="00675737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37E415F9" w14:textId="77777777" w:rsidR="00675737" w:rsidRDefault="00675737" w:rsidP="00675737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>до наказу Держпродспоживслужби  №446</w:t>
      </w:r>
    </w:p>
    <w:p w14:paraId="442BB186" w14:textId="77777777" w:rsidR="00675737" w:rsidRDefault="00675737" w:rsidP="00675737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462C3B" w14:textId="77777777" w:rsidR="00675737" w:rsidRDefault="00675737" w:rsidP="00675737">
      <w:pPr>
        <w:pStyle w:val="aa"/>
        <w:rPr>
          <w:sz w:val="24"/>
          <w:szCs w:val="24"/>
        </w:rPr>
      </w:pPr>
    </w:p>
    <w:p w14:paraId="2E1BC95F" w14:textId="77777777" w:rsidR="00675737" w:rsidRDefault="00675737" w:rsidP="00675737">
      <w:pPr>
        <w:pStyle w:val="3"/>
        <w:ind w:left="11328" w:firstLine="708"/>
        <w:jc w:val="both"/>
        <w:rPr>
          <w:szCs w:val="24"/>
        </w:rPr>
      </w:pPr>
    </w:p>
    <w:p w14:paraId="7B09179A" w14:textId="77777777" w:rsidR="00675737" w:rsidRDefault="00675737" w:rsidP="00675737">
      <w:pPr>
        <w:rPr>
          <w:bCs/>
          <w:sz w:val="26"/>
          <w:szCs w:val="26"/>
          <w:lang w:val="ru-RU"/>
        </w:rPr>
      </w:pPr>
    </w:p>
    <w:p w14:paraId="26DB63D6" w14:textId="77777777" w:rsidR="00675737" w:rsidRDefault="00675737" w:rsidP="00675737">
      <w:pPr>
        <w:rPr>
          <w:bCs/>
          <w:sz w:val="26"/>
          <w:szCs w:val="26"/>
        </w:rPr>
      </w:pPr>
    </w:p>
    <w:p w14:paraId="4991CA01" w14:textId="77777777" w:rsidR="00675737" w:rsidRPr="007A495E" w:rsidRDefault="00675737" w:rsidP="00675737">
      <w:pPr>
        <w:jc w:val="center"/>
        <w:rPr>
          <w:b/>
          <w:i/>
          <w:iCs/>
          <w:szCs w:val="28"/>
        </w:rPr>
      </w:pPr>
      <w:r w:rsidRPr="007A495E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7A495E">
        <w:rPr>
          <w:b/>
          <w:i/>
          <w:iCs/>
          <w:szCs w:val="28"/>
          <w:lang w:val="ru-RU"/>
        </w:rPr>
        <w:t>Ки</w:t>
      </w:r>
      <w:r w:rsidRPr="007A495E">
        <w:rPr>
          <w:b/>
          <w:i/>
          <w:iCs/>
          <w:szCs w:val="28"/>
        </w:rPr>
        <w:t>ї</w:t>
      </w:r>
      <w:r w:rsidRPr="007A495E">
        <w:rPr>
          <w:b/>
          <w:i/>
          <w:iCs/>
          <w:szCs w:val="28"/>
          <w:lang w:val="ru-RU"/>
        </w:rPr>
        <w:t>всько</w:t>
      </w:r>
      <w:r w:rsidRPr="007A495E">
        <w:rPr>
          <w:b/>
          <w:i/>
          <w:iCs/>
          <w:szCs w:val="28"/>
        </w:rPr>
        <w:t>ї</w:t>
      </w:r>
      <w:r w:rsidRPr="007A495E">
        <w:rPr>
          <w:b/>
          <w:i/>
          <w:iCs/>
          <w:szCs w:val="28"/>
          <w:lang w:val="ru-RU"/>
        </w:rPr>
        <w:t xml:space="preserve"> област</w:t>
      </w:r>
      <w:r w:rsidRPr="007A495E">
        <w:rPr>
          <w:b/>
          <w:i/>
          <w:iCs/>
          <w:szCs w:val="28"/>
        </w:rPr>
        <w:t>і</w:t>
      </w:r>
      <w:r w:rsidRPr="007A495E">
        <w:rPr>
          <w:b/>
          <w:i/>
          <w:iCs/>
          <w:szCs w:val="28"/>
          <w:lang w:val="ru-RU"/>
        </w:rPr>
        <w:t xml:space="preserve"> </w:t>
      </w:r>
      <w:r w:rsidRPr="007A495E">
        <w:rPr>
          <w:b/>
          <w:i/>
          <w:iCs/>
          <w:szCs w:val="28"/>
        </w:rPr>
        <w:t xml:space="preserve">  станом на 18.02.2026р</w:t>
      </w:r>
    </w:p>
    <w:p w14:paraId="78FF6A37" w14:textId="77777777" w:rsidR="00675737" w:rsidRDefault="00675737" w:rsidP="00675737">
      <w:pPr>
        <w:rPr>
          <w:sz w:val="26"/>
          <w:szCs w:val="26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771"/>
        <w:gridCol w:w="1849"/>
        <w:gridCol w:w="1985"/>
      </w:tblGrid>
      <w:tr w:rsidR="00675737" w14:paraId="32C5A8B8" w14:textId="77777777" w:rsidTr="00BF0A4C">
        <w:tc>
          <w:tcPr>
            <w:tcW w:w="1761" w:type="dxa"/>
            <w:vMerge w:val="restart"/>
          </w:tcPr>
          <w:p w14:paraId="799AC8B9" w14:textId="77777777" w:rsidR="00675737" w:rsidRDefault="00675737" w:rsidP="00BF0A4C">
            <w:pPr>
              <w:jc w:val="center"/>
            </w:pPr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42134E14" w14:textId="77777777" w:rsidR="00675737" w:rsidRDefault="00675737" w:rsidP="00BF0A4C">
            <w:pPr>
              <w:jc w:val="center"/>
            </w:pPr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79A72C41" w14:textId="77777777" w:rsidR="00675737" w:rsidRDefault="00675737" w:rsidP="00BF0A4C">
            <w:pPr>
              <w:jc w:val="center"/>
            </w:pPr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1D59B566" w14:textId="77777777" w:rsidR="00675737" w:rsidRDefault="00675737" w:rsidP="00BF0A4C">
            <w:pPr>
              <w:jc w:val="center"/>
            </w:pPr>
            <w:r>
              <w:t>% заселених площ</w:t>
            </w:r>
          </w:p>
        </w:tc>
        <w:tc>
          <w:tcPr>
            <w:tcW w:w="3285" w:type="dxa"/>
            <w:gridSpan w:val="2"/>
          </w:tcPr>
          <w:p w14:paraId="1590C03B" w14:textId="77777777" w:rsidR="00675737" w:rsidRDefault="00675737" w:rsidP="00BF0A4C">
            <w:pPr>
              <w:jc w:val="center"/>
            </w:pPr>
            <w:r>
              <w:t>Чисельність жилих колоній на га</w:t>
            </w:r>
          </w:p>
        </w:tc>
        <w:tc>
          <w:tcPr>
            <w:tcW w:w="3834" w:type="dxa"/>
            <w:gridSpan w:val="2"/>
          </w:tcPr>
          <w:p w14:paraId="6D2B576C" w14:textId="77777777" w:rsidR="00675737" w:rsidRDefault="00675737" w:rsidP="00BF0A4C">
            <w:pPr>
              <w:jc w:val="center"/>
            </w:pPr>
            <w:r>
              <w:t>Чисельність жилих нір на га</w:t>
            </w:r>
          </w:p>
        </w:tc>
      </w:tr>
      <w:tr w:rsidR="00675737" w14:paraId="6FB42539" w14:textId="77777777" w:rsidTr="00BF0A4C">
        <w:tc>
          <w:tcPr>
            <w:tcW w:w="1761" w:type="dxa"/>
            <w:vMerge/>
          </w:tcPr>
          <w:p w14:paraId="63E676A1" w14:textId="77777777" w:rsidR="00675737" w:rsidRDefault="00675737" w:rsidP="00BF0A4C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1B61EBE3" w14:textId="77777777" w:rsidR="00675737" w:rsidRDefault="00675737" w:rsidP="00BF0A4C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16A31E70" w14:textId="77777777" w:rsidR="00675737" w:rsidRDefault="00675737" w:rsidP="00BF0A4C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0AD3604B" w14:textId="77777777" w:rsidR="00675737" w:rsidRDefault="00675737" w:rsidP="00BF0A4C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6A21DA29" w14:textId="77777777" w:rsidR="00675737" w:rsidRDefault="00675737" w:rsidP="00BF0A4C">
            <w:pPr>
              <w:jc w:val="center"/>
            </w:pPr>
            <w:r>
              <w:t>середня</w:t>
            </w:r>
          </w:p>
        </w:tc>
        <w:tc>
          <w:tcPr>
            <w:tcW w:w="1771" w:type="dxa"/>
          </w:tcPr>
          <w:p w14:paraId="2FBB4A96" w14:textId="77777777" w:rsidR="00675737" w:rsidRDefault="00675737" w:rsidP="00BF0A4C">
            <w:pPr>
              <w:jc w:val="center"/>
            </w:pPr>
            <w:r>
              <w:t>максимальна</w:t>
            </w:r>
          </w:p>
        </w:tc>
        <w:tc>
          <w:tcPr>
            <w:tcW w:w="1849" w:type="dxa"/>
          </w:tcPr>
          <w:p w14:paraId="3F29215A" w14:textId="77777777" w:rsidR="00675737" w:rsidRDefault="00675737" w:rsidP="00BF0A4C">
            <w:pPr>
              <w:jc w:val="center"/>
            </w:pPr>
            <w:r>
              <w:t>середня</w:t>
            </w:r>
          </w:p>
        </w:tc>
        <w:tc>
          <w:tcPr>
            <w:tcW w:w="1985" w:type="dxa"/>
          </w:tcPr>
          <w:p w14:paraId="27F150C4" w14:textId="77777777" w:rsidR="00675737" w:rsidRDefault="00675737" w:rsidP="00BF0A4C">
            <w:pPr>
              <w:jc w:val="center"/>
            </w:pPr>
            <w:r>
              <w:t>максимальна</w:t>
            </w:r>
          </w:p>
        </w:tc>
      </w:tr>
      <w:tr w:rsidR="00675737" w14:paraId="78F1963A" w14:textId="77777777" w:rsidTr="00BF0A4C">
        <w:tc>
          <w:tcPr>
            <w:tcW w:w="1761" w:type="dxa"/>
          </w:tcPr>
          <w:p w14:paraId="6D04FA7C" w14:textId="77777777" w:rsidR="00675737" w:rsidRDefault="00675737" w:rsidP="00BF0A4C">
            <w:r>
              <w:t>Озимі зернові</w:t>
            </w:r>
          </w:p>
        </w:tc>
        <w:tc>
          <w:tcPr>
            <w:tcW w:w="1732" w:type="dxa"/>
          </w:tcPr>
          <w:p w14:paraId="730A4DC5" w14:textId="77777777" w:rsidR="00675737" w:rsidRDefault="00675737" w:rsidP="00BF0A4C">
            <w:r>
              <w:t xml:space="preserve">       0,689</w:t>
            </w:r>
          </w:p>
        </w:tc>
        <w:tc>
          <w:tcPr>
            <w:tcW w:w="1559" w:type="dxa"/>
          </w:tcPr>
          <w:p w14:paraId="6D567FF7" w14:textId="77777777" w:rsidR="00675737" w:rsidRDefault="00675737" w:rsidP="00BF0A4C">
            <w:pPr>
              <w:jc w:val="center"/>
            </w:pPr>
            <w:r>
              <w:t>0,48</w:t>
            </w:r>
          </w:p>
        </w:tc>
        <w:tc>
          <w:tcPr>
            <w:tcW w:w="1716" w:type="dxa"/>
          </w:tcPr>
          <w:p w14:paraId="2A781B3F" w14:textId="77777777" w:rsidR="00675737" w:rsidRDefault="00675737" w:rsidP="00BF0A4C">
            <w:pPr>
              <w:jc w:val="center"/>
            </w:pPr>
            <w:r>
              <w:t>75</w:t>
            </w:r>
          </w:p>
        </w:tc>
        <w:tc>
          <w:tcPr>
            <w:tcW w:w="1514" w:type="dxa"/>
          </w:tcPr>
          <w:p w14:paraId="5CBA04BF" w14:textId="77777777" w:rsidR="00675737" w:rsidRDefault="00675737" w:rsidP="00BF0A4C">
            <w:pPr>
              <w:jc w:val="both"/>
            </w:pPr>
            <w:r>
              <w:t xml:space="preserve">        1</w:t>
            </w:r>
          </w:p>
        </w:tc>
        <w:tc>
          <w:tcPr>
            <w:tcW w:w="1771" w:type="dxa"/>
          </w:tcPr>
          <w:p w14:paraId="6754EA74" w14:textId="77777777" w:rsidR="00675737" w:rsidRDefault="00675737" w:rsidP="00BF0A4C">
            <w:pPr>
              <w:jc w:val="center"/>
            </w:pPr>
            <w:r>
              <w:t>1</w:t>
            </w:r>
          </w:p>
        </w:tc>
        <w:tc>
          <w:tcPr>
            <w:tcW w:w="1849" w:type="dxa"/>
          </w:tcPr>
          <w:p w14:paraId="3FB34087" w14:textId="77777777" w:rsidR="00675737" w:rsidRDefault="00675737" w:rsidP="00BF0A4C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5ABF5375" w14:textId="77777777" w:rsidR="00675737" w:rsidRDefault="00675737" w:rsidP="00BF0A4C">
            <w:pPr>
              <w:jc w:val="center"/>
            </w:pPr>
            <w:r>
              <w:t>3</w:t>
            </w:r>
          </w:p>
        </w:tc>
      </w:tr>
      <w:tr w:rsidR="00675737" w14:paraId="5E1C87D5" w14:textId="77777777" w:rsidTr="00BF0A4C">
        <w:tc>
          <w:tcPr>
            <w:tcW w:w="1761" w:type="dxa"/>
          </w:tcPr>
          <w:p w14:paraId="671D3065" w14:textId="77777777" w:rsidR="00675737" w:rsidRDefault="00675737" w:rsidP="00BF0A4C">
            <w:r>
              <w:t>Озимий ріпак</w:t>
            </w:r>
          </w:p>
        </w:tc>
        <w:tc>
          <w:tcPr>
            <w:tcW w:w="1732" w:type="dxa"/>
          </w:tcPr>
          <w:p w14:paraId="65D6804F" w14:textId="77777777" w:rsidR="00675737" w:rsidRDefault="00675737" w:rsidP="00BF0A4C">
            <w:pPr>
              <w:jc w:val="center"/>
            </w:pPr>
            <w:r>
              <w:t>0,205</w:t>
            </w:r>
          </w:p>
        </w:tc>
        <w:tc>
          <w:tcPr>
            <w:tcW w:w="1559" w:type="dxa"/>
          </w:tcPr>
          <w:p w14:paraId="71054CEF" w14:textId="77777777" w:rsidR="00675737" w:rsidRDefault="00675737" w:rsidP="00BF0A4C">
            <w:pPr>
              <w:jc w:val="center"/>
            </w:pPr>
            <w:r>
              <w:t>0,153</w:t>
            </w:r>
          </w:p>
        </w:tc>
        <w:tc>
          <w:tcPr>
            <w:tcW w:w="1716" w:type="dxa"/>
          </w:tcPr>
          <w:p w14:paraId="73655ECA" w14:textId="77777777" w:rsidR="00675737" w:rsidRDefault="00675737" w:rsidP="00BF0A4C">
            <w:pPr>
              <w:jc w:val="center"/>
            </w:pPr>
            <w:r>
              <w:t>78</w:t>
            </w:r>
          </w:p>
        </w:tc>
        <w:tc>
          <w:tcPr>
            <w:tcW w:w="1514" w:type="dxa"/>
          </w:tcPr>
          <w:p w14:paraId="12F24FDD" w14:textId="77777777" w:rsidR="00675737" w:rsidRDefault="00675737" w:rsidP="00BF0A4C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74EE9B16" w14:textId="77777777" w:rsidR="00675737" w:rsidRDefault="00675737" w:rsidP="00BF0A4C">
            <w:pPr>
              <w:jc w:val="center"/>
            </w:pPr>
            <w:r>
              <w:t>2</w:t>
            </w:r>
          </w:p>
        </w:tc>
        <w:tc>
          <w:tcPr>
            <w:tcW w:w="1849" w:type="dxa"/>
          </w:tcPr>
          <w:p w14:paraId="00C097FA" w14:textId="77777777" w:rsidR="00675737" w:rsidRDefault="00675737" w:rsidP="00BF0A4C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77930465" w14:textId="77777777" w:rsidR="00675737" w:rsidRDefault="00675737" w:rsidP="00BF0A4C">
            <w:pPr>
              <w:jc w:val="center"/>
            </w:pPr>
            <w:r>
              <w:t>6</w:t>
            </w:r>
          </w:p>
        </w:tc>
      </w:tr>
      <w:tr w:rsidR="00675737" w14:paraId="4091ABCD" w14:textId="77777777" w:rsidTr="00BF0A4C">
        <w:tc>
          <w:tcPr>
            <w:tcW w:w="1761" w:type="dxa"/>
          </w:tcPr>
          <w:p w14:paraId="0793E667" w14:textId="77777777" w:rsidR="00675737" w:rsidRDefault="00675737" w:rsidP="00BF0A4C">
            <w:r>
              <w:t>Багаторічні трави</w:t>
            </w:r>
          </w:p>
        </w:tc>
        <w:tc>
          <w:tcPr>
            <w:tcW w:w="1732" w:type="dxa"/>
          </w:tcPr>
          <w:p w14:paraId="4FFA9FBC" w14:textId="77777777" w:rsidR="00675737" w:rsidRDefault="00675737" w:rsidP="00BF0A4C">
            <w:pPr>
              <w:jc w:val="center"/>
            </w:pPr>
            <w:r>
              <w:t>0,08</w:t>
            </w:r>
          </w:p>
        </w:tc>
        <w:tc>
          <w:tcPr>
            <w:tcW w:w="1559" w:type="dxa"/>
          </w:tcPr>
          <w:p w14:paraId="5CCED07A" w14:textId="77777777" w:rsidR="00675737" w:rsidRDefault="00675737" w:rsidP="00BF0A4C">
            <w:pPr>
              <w:jc w:val="center"/>
            </w:pPr>
            <w:r>
              <w:t>0,08</w:t>
            </w:r>
          </w:p>
        </w:tc>
        <w:tc>
          <w:tcPr>
            <w:tcW w:w="1716" w:type="dxa"/>
          </w:tcPr>
          <w:p w14:paraId="0520C8B7" w14:textId="77777777" w:rsidR="00675737" w:rsidRDefault="00675737" w:rsidP="00BF0A4C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55C0D9A3" w14:textId="77777777" w:rsidR="00675737" w:rsidRDefault="00675737" w:rsidP="00BF0A4C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626A3527" w14:textId="77777777" w:rsidR="00675737" w:rsidRDefault="00675737" w:rsidP="00BF0A4C">
            <w:pPr>
              <w:jc w:val="center"/>
            </w:pPr>
            <w:r>
              <w:t>3</w:t>
            </w:r>
          </w:p>
        </w:tc>
        <w:tc>
          <w:tcPr>
            <w:tcW w:w="1849" w:type="dxa"/>
          </w:tcPr>
          <w:p w14:paraId="1F860B70" w14:textId="77777777" w:rsidR="00675737" w:rsidRDefault="00675737" w:rsidP="00BF0A4C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74717B3C" w14:textId="77777777" w:rsidR="00675737" w:rsidRDefault="00675737" w:rsidP="00BF0A4C">
            <w:pPr>
              <w:jc w:val="center"/>
            </w:pPr>
            <w:r>
              <w:t>8</w:t>
            </w:r>
          </w:p>
        </w:tc>
      </w:tr>
      <w:tr w:rsidR="00675737" w14:paraId="3D97EBDE" w14:textId="77777777" w:rsidTr="00BF0A4C">
        <w:tc>
          <w:tcPr>
            <w:tcW w:w="1761" w:type="dxa"/>
          </w:tcPr>
          <w:p w14:paraId="2F78ACD1" w14:textId="77777777" w:rsidR="00675737" w:rsidRDefault="00675737" w:rsidP="00BF0A4C">
            <w:r>
              <w:t>Неорні землі</w:t>
            </w:r>
          </w:p>
        </w:tc>
        <w:tc>
          <w:tcPr>
            <w:tcW w:w="1732" w:type="dxa"/>
          </w:tcPr>
          <w:p w14:paraId="438AA37E" w14:textId="77777777" w:rsidR="00675737" w:rsidRDefault="00675737" w:rsidP="00BF0A4C">
            <w:pPr>
              <w:jc w:val="center"/>
            </w:pPr>
            <w:r>
              <w:t>0,09</w:t>
            </w:r>
          </w:p>
        </w:tc>
        <w:tc>
          <w:tcPr>
            <w:tcW w:w="1559" w:type="dxa"/>
          </w:tcPr>
          <w:p w14:paraId="38AF033F" w14:textId="77777777" w:rsidR="00675737" w:rsidRDefault="00675737" w:rsidP="00BF0A4C">
            <w:pPr>
              <w:jc w:val="center"/>
            </w:pPr>
            <w:r>
              <w:t>0,09</w:t>
            </w:r>
          </w:p>
        </w:tc>
        <w:tc>
          <w:tcPr>
            <w:tcW w:w="1716" w:type="dxa"/>
          </w:tcPr>
          <w:p w14:paraId="2D1C6600" w14:textId="77777777" w:rsidR="00675737" w:rsidRDefault="00675737" w:rsidP="00BF0A4C">
            <w:pPr>
              <w:jc w:val="center"/>
            </w:pPr>
            <w:r>
              <w:t>100</w:t>
            </w:r>
          </w:p>
        </w:tc>
        <w:tc>
          <w:tcPr>
            <w:tcW w:w="1514" w:type="dxa"/>
          </w:tcPr>
          <w:p w14:paraId="3581C6DF" w14:textId="77777777" w:rsidR="00675737" w:rsidRDefault="00675737" w:rsidP="00BF0A4C">
            <w:pPr>
              <w:jc w:val="center"/>
            </w:pPr>
            <w:r>
              <w:t>2</w:t>
            </w:r>
          </w:p>
        </w:tc>
        <w:tc>
          <w:tcPr>
            <w:tcW w:w="1771" w:type="dxa"/>
          </w:tcPr>
          <w:p w14:paraId="4EB72DAE" w14:textId="77777777" w:rsidR="00675737" w:rsidRDefault="00675737" w:rsidP="00BF0A4C">
            <w:pPr>
              <w:jc w:val="center"/>
            </w:pPr>
            <w:r>
              <w:t>3</w:t>
            </w:r>
          </w:p>
        </w:tc>
        <w:tc>
          <w:tcPr>
            <w:tcW w:w="1849" w:type="dxa"/>
          </w:tcPr>
          <w:p w14:paraId="64604FCA" w14:textId="77777777" w:rsidR="00675737" w:rsidRDefault="00675737" w:rsidP="00BF0A4C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5DE1E195" w14:textId="77777777" w:rsidR="00675737" w:rsidRDefault="00675737" w:rsidP="00BF0A4C">
            <w:pPr>
              <w:jc w:val="center"/>
            </w:pPr>
            <w:r>
              <w:t>9</w:t>
            </w:r>
          </w:p>
        </w:tc>
      </w:tr>
      <w:tr w:rsidR="00675737" w:rsidRPr="007A495E" w14:paraId="345D85E2" w14:textId="77777777" w:rsidTr="00BF0A4C">
        <w:tc>
          <w:tcPr>
            <w:tcW w:w="1761" w:type="dxa"/>
          </w:tcPr>
          <w:p w14:paraId="08407C38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Всього</w:t>
            </w:r>
          </w:p>
        </w:tc>
        <w:tc>
          <w:tcPr>
            <w:tcW w:w="1732" w:type="dxa"/>
          </w:tcPr>
          <w:p w14:paraId="2CEA1848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1,064</w:t>
            </w:r>
          </w:p>
        </w:tc>
        <w:tc>
          <w:tcPr>
            <w:tcW w:w="1559" w:type="dxa"/>
          </w:tcPr>
          <w:p w14:paraId="2BB254E1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0,803</w:t>
            </w:r>
          </w:p>
        </w:tc>
        <w:tc>
          <w:tcPr>
            <w:tcW w:w="1716" w:type="dxa"/>
          </w:tcPr>
          <w:p w14:paraId="736F0397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75</w:t>
            </w:r>
          </w:p>
        </w:tc>
        <w:tc>
          <w:tcPr>
            <w:tcW w:w="1514" w:type="dxa"/>
          </w:tcPr>
          <w:p w14:paraId="04E9BF7B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1</w:t>
            </w:r>
          </w:p>
        </w:tc>
        <w:tc>
          <w:tcPr>
            <w:tcW w:w="1771" w:type="dxa"/>
          </w:tcPr>
          <w:p w14:paraId="16637C78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3</w:t>
            </w:r>
          </w:p>
        </w:tc>
        <w:tc>
          <w:tcPr>
            <w:tcW w:w="1849" w:type="dxa"/>
          </w:tcPr>
          <w:p w14:paraId="01AAD693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14:paraId="11F663C0" w14:textId="77777777" w:rsidR="00675737" w:rsidRPr="007A495E" w:rsidRDefault="00675737" w:rsidP="00BF0A4C">
            <w:pPr>
              <w:jc w:val="center"/>
              <w:rPr>
                <w:b/>
                <w:bCs/>
              </w:rPr>
            </w:pPr>
            <w:r w:rsidRPr="007A495E">
              <w:rPr>
                <w:b/>
                <w:bCs/>
              </w:rPr>
              <w:t>9</w:t>
            </w:r>
          </w:p>
        </w:tc>
      </w:tr>
    </w:tbl>
    <w:p w14:paraId="02E60460" w14:textId="77777777" w:rsidR="00675737" w:rsidRPr="0093483F" w:rsidRDefault="00675737" w:rsidP="00675737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675737">
      <w:pPr>
        <w:jc w:val="center"/>
        <w:rPr>
          <w:color w:val="FF0000"/>
        </w:rPr>
      </w:pPr>
    </w:p>
    <w:sectPr w:rsidR="00381A05" w:rsidSect="00675737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FEF6" w14:textId="77777777" w:rsidR="00A152B1" w:rsidRDefault="00A152B1">
      <w:r>
        <w:separator/>
      </w:r>
    </w:p>
  </w:endnote>
  <w:endnote w:type="continuationSeparator" w:id="0">
    <w:p w14:paraId="52466269" w14:textId="77777777" w:rsidR="00A152B1" w:rsidRDefault="00A1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A6AD" w14:textId="77777777" w:rsidR="00A152B1" w:rsidRDefault="00A152B1">
      <w:r>
        <w:separator/>
      </w:r>
    </w:p>
  </w:footnote>
  <w:footnote w:type="continuationSeparator" w:id="0">
    <w:p w14:paraId="791F5CB8" w14:textId="77777777" w:rsidR="00A152B1" w:rsidRDefault="00A1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C2791"/>
    <w:rsid w:val="001F2A1A"/>
    <w:rsid w:val="00220488"/>
    <w:rsid w:val="0022709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7255C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81EF3"/>
    <w:rsid w:val="00890704"/>
    <w:rsid w:val="00894AE2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4</cp:revision>
  <cp:lastPrinted>2023-11-13T07:45:00Z</cp:lastPrinted>
  <dcterms:created xsi:type="dcterms:W3CDTF">2026-02-17T12:19:00Z</dcterms:created>
  <dcterms:modified xsi:type="dcterms:W3CDTF">2026-02-17T12:20:00Z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