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A25" w:rsidRP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A25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:rsidR="00D27A25" w:rsidRP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A25">
        <w:rPr>
          <w:rFonts w:ascii="Times New Roman" w:hAnsi="Times New Roman" w:cs="Times New Roman"/>
          <w:b/>
          <w:bCs/>
          <w:sz w:val="28"/>
          <w:szCs w:val="28"/>
        </w:rPr>
        <w:t>щодо результатів проведення перевірки, передбаченої</w:t>
      </w:r>
    </w:p>
    <w:p w:rsidR="00D27A25" w:rsidRP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A25">
        <w:rPr>
          <w:rFonts w:ascii="Times New Roman" w:hAnsi="Times New Roman" w:cs="Times New Roman"/>
          <w:b/>
          <w:bCs/>
          <w:sz w:val="28"/>
          <w:szCs w:val="28"/>
        </w:rPr>
        <w:t>Законом України “Про очищення влади”</w:t>
      </w:r>
    </w:p>
    <w:p w:rsid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A25" w:rsidRPr="00D27A25" w:rsidRDefault="00D27A25" w:rsidP="00D2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323" w:rsidRPr="00D27A25" w:rsidRDefault="00D27A25" w:rsidP="00D27A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A2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встановлено, що до </w:t>
      </w:r>
      <w:proofErr w:type="spellStart"/>
      <w:r w:rsidR="00D66B59">
        <w:rPr>
          <w:rFonts w:ascii="Times New Roman" w:hAnsi="Times New Roman" w:cs="Times New Roman"/>
          <w:sz w:val="28"/>
          <w:szCs w:val="28"/>
        </w:rPr>
        <w:t>Божко</w:t>
      </w:r>
      <w:proofErr w:type="spellEnd"/>
      <w:r w:rsidR="00D66B59">
        <w:rPr>
          <w:rFonts w:ascii="Times New Roman" w:hAnsi="Times New Roman" w:cs="Times New Roman"/>
          <w:sz w:val="28"/>
          <w:szCs w:val="28"/>
        </w:rPr>
        <w:t xml:space="preserve"> Тетяни Сергіївни</w:t>
      </w:r>
      <w:r w:rsidRPr="00D27A25">
        <w:rPr>
          <w:rFonts w:ascii="Times New Roman" w:hAnsi="Times New Roman" w:cs="Times New Roman"/>
          <w:sz w:val="28"/>
          <w:szCs w:val="28"/>
        </w:rPr>
        <w:t xml:space="preserve">, </w:t>
      </w:r>
      <w:r w:rsidR="00D66B59">
        <w:rPr>
          <w:rFonts w:ascii="Times New Roman" w:hAnsi="Times New Roman" w:cs="Times New Roman"/>
          <w:color w:val="000000"/>
          <w:sz w:val="28"/>
          <w:szCs w:val="28"/>
        </w:rPr>
        <w:t>головного спеціаліста в</w:t>
      </w:r>
      <w:r w:rsidR="00D66B59" w:rsidRPr="008B0505">
        <w:rPr>
          <w:rFonts w:ascii="Times New Roman" w:hAnsi="Times New Roman" w:cs="Times New Roman"/>
          <w:color w:val="000000"/>
          <w:sz w:val="28"/>
          <w:szCs w:val="28"/>
        </w:rPr>
        <w:t>ідділ</w:t>
      </w:r>
      <w:r w:rsidR="00D66B5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D66B59" w:rsidRPr="008B0505">
        <w:rPr>
          <w:rFonts w:ascii="Times New Roman" w:hAnsi="Times New Roman" w:cs="Times New Roman"/>
          <w:color w:val="000000"/>
          <w:sz w:val="28"/>
          <w:szCs w:val="28"/>
        </w:rPr>
        <w:t xml:space="preserve"> контролю у сфері торгівлі, робіт та послуг</w:t>
      </w:r>
      <w:r w:rsidR="00D66B59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D66B59" w:rsidRPr="00474B74">
        <w:rPr>
          <w:rFonts w:ascii="Times New Roman" w:hAnsi="Times New Roman" w:cs="Times New Roman"/>
          <w:color w:val="000000"/>
          <w:sz w:val="28"/>
          <w:szCs w:val="28"/>
        </w:rPr>
        <w:t>правління захисту прав споживачів та контролю за регульованими цінами</w:t>
      </w:r>
      <w:r w:rsidR="00D66B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Головного управління </w:t>
      </w:r>
      <w:r w:rsidRPr="00675F2A">
        <w:rPr>
          <w:rFonts w:ascii="Times New Roman" w:eastAsia="Calibri" w:hAnsi="Times New Roman" w:cs="Times New Roman"/>
          <w:sz w:val="28"/>
          <w:szCs w:val="28"/>
          <w:lang w:eastAsia="ru-RU"/>
        </w:rPr>
        <w:t>Держпродспоживслужби в Київській області</w:t>
      </w:r>
      <w:r w:rsidRPr="00D27A25">
        <w:rPr>
          <w:rFonts w:ascii="Times New Roman" w:hAnsi="Times New Roman" w:cs="Times New Roman"/>
          <w:sz w:val="28"/>
          <w:szCs w:val="28"/>
        </w:rPr>
        <w:t>, не застосовуються заборони, визначені частиною третьою та четвертою статті 1 Закону України “Про очищення влади” (довідка</w:t>
      </w:r>
      <w:r w:rsidR="00D66B59">
        <w:rPr>
          <w:rFonts w:ascii="Times New Roman" w:hAnsi="Times New Roman" w:cs="Times New Roman"/>
          <w:sz w:val="28"/>
          <w:szCs w:val="28"/>
        </w:rPr>
        <w:t xml:space="preserve"> </w:t>
      </w:r>
      <w:r w:rsidRPr="00D27A25">
        <w:rPr>
          <w:rFonts w:ascii="Times New Roman" w:hAnsi="Times New Roman" w:cs="Times New Roman"/>
          <w:sz w:val="28"/>
          <w:szCs w:val="28"/>
        </w:rPr>
        <w:t xml:space="preserve">від </w:t>
      </w:r>
      <w:r w:rsidR="00D501DD"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 xml:space="preserve">06.2026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року</w:t>
      </w:r>
      <w:r w:rsidRPr="00D27A25">
        <w:rPr>
          <w:rFonts w:ascii="Times New Roman" w:hAnsi="Times New Roman" w:cs="Times New Roman"/>
          <w:sz w:val="28"/>
          <w:szCs w:val="28"/>
        </w:rPr>
        <w:t>).</w:t>
      </w:r>
    </w:p>
    <w:sectPr w:rsidR="00522323" w:rsidRPr="00D27A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25"/>
    <w:rsid w:val="00522323"/>
    <w:rsid w:val="008D0CBF"/>
    <w:rsid w:val="00D27A25"/>
    <w:rsid w:val="00D501DD"/>
    <w:rsid w:val="00D6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36B2"/>
  <w15:chartTrackingRefBased/>
  <w15:docId w15:val="{D8C555A9-42D1-40AB-8A78-C1ABBCAD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0CBF"/>
  </w:style>
  <w:style w:type="paragraph" w:styleId="3">
    <w:name w:val="heading 3"/>
    <w:basedOn w:val="a"/>
    <w:link w:val="30"/>
    <w:qFormat/>
    <w:rsid w:val="008D0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0CB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537</Words>
  <Characters>307</Characters>
  <Application>Microsoft Office Word</Application>
  <DocSecurity>0</DocSecurity>
  <Lines>2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2026-06-08T08:10:00Z</dcterms:created>
  <dcterms:modified xsi:type="dcterms:W3CDTF">2026-06-24T12:58:00Z</dcterms:modified>
</cp:coreProperties>
</file>