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FB876" w14:textId="4542F13F" w:rsidR="00C61309" w:rsidRPr="009B79BB" w:rsidRDefault="00F330D0" w:rsidP="005C0A5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B79BB">
        <w:rPr>
          <w:rFonts w:ascii="Times New Roman" w:hAnsi="Times New Roman" w:cs="Times New Roman"/>
          <w:b/>
          <w:bCs/>
          <w:sz w:val="26"/>
          <w:szCs w:val="26"/>
          <w:lang w:val="uk-UA"/>
        </w:rPr>
        <w:t>Ідентифікатор закупівлі:</w:t>
      </w:r>
      <w:r w:rsidRPr="009B79B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72C4C" w:rsidRPr="00B72C4C">
        <w:rPr>
          <w:rFonts w:ascii="Times New Roman" w:hAnsi="Times New Roman" w:cs="Times New Roman"/>
          <w:sz w:val="26"/>
          <w:szCs w:val="26"/>
          <w:lang w:val="uk-UA"/>
        </w:rPr>
        <w:t>UA-2026-07-14-008960-a</w:t>
      </w:r>
    </w:p>
    <w:p w14:paraId="3E72A5EB" w14:textId="79D166E6" w:rsidR="00972F7B" w:rsidRPr="009B79BB" w:rsidRDefault="00F330D0" w:rsidP="009B79BB">
      <w:pPr>
        <w:pStyle w:val="a3"/>
        <w:shd w:val="clear" w:color="auto" w:fill="FFFFFF"/>
        <w:spacing w:after="0"/>
        <w:ind w:firstLine="567"/>
        <w:jc w:val="both"/>
        <w:rPr>
          <w:rStyle w:val="a4"/>
          <w:b w:val="0"/>
          <w:bCs w:val="0"/>
          <w:color w:val="1D1D1B"/>
          <w:sz w:val="26"/>
          <w:szCs w:val="26"/>
          <w:lang w:val="uk-UA"/>
        </w:rPr>
      </w:pPr>
      <w:r w:rsidRPr="009B79BB">
        <w:rPr>
          <w:rStyle w:val="a4"/>
          <w:color w:val="1D1D1B"/>
          <w:sz w:val="26"/>
          <w:szCs w:val="26"/>
          <w:lang w:val="uk-UA"/>
        </w:rPr>
        <w:t>2. Предмет закупівлі:</w:t>
      </w:r>
      <w:r w:rsidR="009B79BB" w:rsidRPr="009B79BB">
        <w:rPr>
          <w:rStyle w:val="a4"/>
          <w:color w:val="1D1D1B"/>
          <w:sz w:val="26"/>
          <w:szCs w:val="26"/>
          <w:lang w:val="uk-UA"/>
        </w:rPr>
        <w:t xml:space="preserve"> </w:t>
      </w:r>
      <w:r w:rsidR="005C0A52" w:rsidRPr="005C0A52">
        <w:rPr>
          <w:rStyle w:val="a4"/>
          <w:b w:val="0"/>
          <w:bCs w:val="0"/>
          <w:color w:val="1D1D1B"/>
          <w:sz w:val="26"/>
          <w:szCs w:val="26"/>
          <w:lang w:val="uk-UA"/>
        </w:rPr>
        <w:t>Проведення лабораторних досліджень (випробувань) об’єктів санітарних заходів під час здійснення державного нагляду (контролю) за дотриманням суб’єктами господарювання вимог щодо безпечності харчових продуктів та окремих показників якості</w:t>
      </w:r>
      <w:r w:rsidR="009B79BB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 </w:t>
      </w:r>
      <w:r w:rsidR="00B87454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>(</w:t>
      </w:r>
      <w:r w:rsidR="00972F7B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>ДК 021:2015: 71900000-7 Лабораторні послуги</w:t>
      </w:r>
      <w:r w:rsidR="00D427F0">
        <w:rPr>
          <w:rStyle w:val="a4"/>
          <w:b w:val="0"/>
          <w:bCs w:val="0"/>
          <w:color w:val="1D1D1B"/>
          <w:sz w:val="26"/>
          <w:szCs w:val="26"/>
          <w:lang w:val="uk-UA"/>
        </w:rPr>
        <w:t>)</w:t>
      </w:r>
      <w:r w:rsidR="00117D16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>.</w:t>
      </w:r>
    </w:p>
    <w:p w14:paraId="21B68B11" w14:textId="77777777" w:rsidR="00D427F0" w:rsidRDefault="00F330D0" w:rsidP="00117D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bCs w:val="0"/>
          <w:color w:val="1D1D1B"/>
          <w:sz w:val="26"/>
          <w:szCs w:val="26"/>
          <w:lang w:val="uk-UA"/>
        </w:rPr>
      </w:pPr>
      <w:r w:rsidRPr="009B79BB">
        <w:rPr>
          <w:rStyle w:val="a4"/>
          <w:color w:val="333333"/>
          <w:sz w:val="26"/>
          <w:szCs w:val="26"/>
          <w:shd w:val="clear" w:color="auto" w:fill="FFFFFF"/>
          <w:lang w:val="uk-UA"/>
        </w:rPr>
        <w:t>3.  </w:t>
      </w:r>
      <w:r w:rsidRPr="009B79BB">
        <w:rPr>
          <w:rStyle w:val="a4"/>
          <w:color w:val="1D1D1B"/>
          <w:sz w:val="26"/>
          <w:szCs w:val="26"/>
          <w:lang w:val="uk-UA"/>
        </w:rPr>
        <w:t>Обґрунтування</w:t>
      </w:r>
      <w:r w:rsidRPr="009B79BB">
        <w:rPr>
          <w:rStyle w:val="a4"/>
          <w:color w:val="333333"/>
          <w:sz w:val="26"/>
          <w:szCs w:val="26"/>
          <w:shd w:val="clear" w:color="auto" w:fill="FFFFFF"/>
          <w:lang w:val="uk-UA"/>
        </w:rPr>
        <w:t xml:space="preserve"> технічних та якісних характеристик предмета закупівлі: </w:t>
      </w:r>
      <w:r w:rsidR="009B79BB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відповідно до потреб замовника та з урахуванням вимог </w:t>
      </w:r>
      <w:r w:rsidR="00D427F0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законодавчих та нормативно-правових </w:t>
      </w:r>
      <w:r w:rsidR="009B79BB"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>документів</w:t>
      </w:r>
      <w:r w:rsidR="00D427F0">
        <w:rPr>
          <w:rStyle w:val="a4"/>
          <w:b w:val="0"/>
          <w:bCs w:val="0"/>
          <w:color w:val="1D1D1B"/>
          <w:sz w:val="26"/>
          <w:szCs w:val="26"/>
          <w:lang w:val="uk-UA"/>
        </w:rPr>
        <w:t>, зокрема:</w:t>
      </w:r>
    </w:p>
    <w:p w14:paraId="74245532" w14:textId="77777777" w:rsidR="005C0A52" w:rsidRPr="005C0A52" w:rsidRDefault="009B79BB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79BB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 </w:t>
      </w:r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Лабораторія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яка буде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проводити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статті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22 Закону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державний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дотриманням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харчові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продукти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корми,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побічні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продукти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тваринного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походження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здоров’я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благополуччя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>тварин</w:t>
      </w:r>
      <w:proofErr w:type="spellEnd"/>
      <w:r w:rsidR="005C0A52"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» повинна: </w:t>
      </w:r>
    </w:p>
    <w:p w14:paraId="30E5667C" w14:textId="77777777" w:rsidR="005C0A52" w:rsidRPr="005C0A52" w:rsidRDefault="005C0A52" w:rsidP="005C0A52">
      <w:pPr>
        <w:pStyle w:val="a8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0A52">
        <w:rPr>
          <w:rFonts w:ascii="Times New Roman" w:hAnsi="Times New Roman" w:cs="Times New Roman"/>
          <w:sz w:val="24"/>
          <w:szCs w:val="24"/>
          <w:lang w:val="ru-RU"/>
        </w:rPr>
        <w:t>бути</w:t>
      </w:r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акредитована</w:t>
      </w:r>
      <w:proofErr w:type="spellEnd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>уповноважена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центральним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органом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влади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реалізує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державну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політику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безпечності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окремих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показників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харчових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продуктів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сфері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ветеринарної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медицини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B997EAF" w14:textId="77777777" w:rsidR="005C0A52" w:rsidRPr="005C0A52" w:rsidRDefault="005C0A52" w:rsidP="005C0A52">
      <w:pPr>
        <w:pStyle w:val="a8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відповідно </w:t>
      </w:r>
      <w:proofErr w:type="gram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 пункту</w:t>
      </w:r>
      <w:proofErr w:type="gram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15 </w:t>
      </w:r>
      <w:bookmarkStart w:id="0" w:name="_Hlk194503575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Порядку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пересилання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до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уповноважених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цілей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державного контролю,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наказом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Міністерства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аграрної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продовольства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11.10.2018 № 490 </w:t>
      </w:r>
      <w:bookmarkStart w:id="1" w:name="_Hlk194503601"/>
      <w:bookmarkEnd w:id="0"/>
      <w:r w:rsidRPr="005C0A52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зареєстровано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Міністерстві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юстиції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26.12.2018 за № 1464/32916)</w:t>
      </w:r>
      <w:bookmarkEnd w:id="1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повинна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розташовуватися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території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Київської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області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відстані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місця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яка б дала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змогу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доставки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з моменту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терміни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A9DDF08" w14:textId="77777777" w:rsidR="005C0A52" w:rsidRPr="005C0A52" w:rsidRDefault="005C0A52" w:rsidP="005C0A52">
      <w:pPr>
        <w:pStyle w:val="a8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швидко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псуються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</w:t>
      </w:r>
      <w:proofErr w:type="spellStart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більше</w:t>
      </w:r>
      <w:proofErr w:type="spellEnd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 годин;</w:t>
      </w: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5821FA2" w14:textId="77777777" w:rsidR="005C0A52" w:rsidRPr="005C0A52" w:rsidRDefault="005C0A52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строком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реалізації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72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температурний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режим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зберігання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становить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0 до 8 ⁰ С – </w:t>
      </w:r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</w:t>
      </w:r>
      <w:proofErr w:type="spellStart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більше</w:t>
      </w:r>
      <w:proofErr w:type="spellEnd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6 годин;</w:t>
      </w: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C0448B8" w14:textId="77777777" w:rsidR="005C0A52" w:rsidRPr="005C0A52" w:rsidRDefault="005C0A52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об’єкти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вимагають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спеціального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температурного режиму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іншого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режиму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зберігання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довготривалим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терміном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зберігання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</w:t>
      </w:r>
      <w:proofErr w:type="spellStart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>більше</w:t>
      </w:r>
      <w:proofErr w:type="spellEnd"/>
      <w:r w:rsidRPr="005C0A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24 годин</w:t>
      </w: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B667D89" w14:textId="77777777" w:rsidR="005C0A52" w:rsidRPr="005C0A52" w:rsidRDefault="005C0A52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2. За результатами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лабораторією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надається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протокол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досліджень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випробувань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експертний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висновок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з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висновком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відповідності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невідповідності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досліджуваного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об’єкту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встановленим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вимогам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відповідної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нормативної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документації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75EA9734" w14:textId="77777777" w:rsidR="005C0A52" w:rsidRPr="005C0A52" w:rsidRDefault="005C0A52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харчових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продуктів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відбирають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доставляють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відповідності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до пункту 5 та 16 Порядку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пересилання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до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уповноважених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цілей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державного контролю,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затвердженого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наказом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Міністерства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аграрної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політики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продовольства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11.10.2018 № 490 «Про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затвердження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Порядку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пересилання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до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уповноважених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цілей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державного контролю 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акта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відбору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зареєстровано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Міністерстві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юстиції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26.12.2018 за № 1464/32916), 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B7AD10" w14:textId="77777777" w:rsidR="005C0A52" w:rsidRPr="005C0A52" w:rsidRDefault="005C0A52" w:rsidP="005C0A5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відбір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харчових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продуктів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проводиться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державними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ветеринарними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інспекторами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державними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інспекторами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Держпродспоживслужби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перевезення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пересилання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відібраних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зразків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уповноваженої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лабораторії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здійснюється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матеріально-технічної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бази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територіальних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органів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Держпродспоживслужби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шляхом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залучення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 порядку</w:t>
      </w:r>
      <w:proofErr w:type="gram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встановленому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Законом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публічні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закупівлі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перевізника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особи, яка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надає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0A52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5C0A52">
        <w:rPr>
          <w:rFonts w:ascii="Times New Roman" w:hAnsi="Times New Roman" w:cs="Times New Roman"/>
          <w:sz w:val="24"/>
          <w:szCs w:val="24"/>
          <w:lang w:val="ru-RU"/>
        </w:rPr>
        <w:t xml:space="preserve"> (доставки).</w:t>
      </w:r>
    </w:p>
    <w:p w14:paraId="133F192C" w14:textId="4E3F797B" w:rsidR="00117D16" w:rsidRPr="005C0A52" w:rsidRDefault="00117D16" w:rsidP="005C0A5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D1D1B"/>
          <w:sz w:val="28"/>
          <w:szCs w:val="28"/>
          <w:lang w:val="ru-RU"/>
        </w:rPr>
      </w:pPr>
    </w:p>
    <w:p w14:paraId="3452F40E" w14:textId="42495B44" w:rsidR="00B40155" w:rsidRPr="00183B04" w:rsidRDefault="00F330D0" w:rsidP="00117D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D1D1B"/>
          <w:sz w:val="26"/>
          <w:szCs w:val="26"/>
          <w:lang w:val="uk-UA"/>
        </w:rPr>
      </w:pPr>
      <w:r w:rsidRPr="00183B04">
        <w:rPr>
          <w:rStyle w:val="a4"/>
          <w:color w:val="1D1D1B"/>
          <w:sz w:val="26"/>
          <w:szCs w:val="26"/>
          <w:lang w:val="uk-UA"/>
        </w:rPr>
        <w:t xml:space="preserve">4. Обґрунтування очікуваної вартості предмета закупівлі: </w:t>
      </w:r>
    </w:p>
    <w:p w14:paraId="0C7D2680" w14:textId="06E1E376" w:rsidR="00117D16" w:rsidRPr="00244ECC" w:rsidRDefault="00117D16" w:rsidP="00117D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D1D1B"/>
          <w:sz w:val="26"/>
          <w:szCs w:val="26"/>
          <w:lang w:val="ru-RU"/>
        </w:rPr>
      </w:pPr>
      <w:r w:rsidRPr="00183B04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Очікувана вартість предмета </w:t>
      </w:r>
      <w:proofErr w:type="spellStart"/>
      <w:r w:rsidRPr="00183B04">
        <w:rPr>
          <w:rStyle w:val="a4"/>
          <w:b w:val="0"/>
          <w:bCs w:val="0"/>
          <w:color w:val="1D1D1B"/>
          <w:sz w:val="26"/>
          <w:szCs w:val="26"/>
          <w:lang w:val="uk-UA"/>
        </w:rPr>
        <w:t>закупівель</w:t>
      </w:r>
      <w:proofErr w:type="spellEnd"/>
      <w:r w:rsidRPr="00183B04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 визначена </w:t>
      </w:r>
      <w:r w:rsidR="00244ECC">
        <w:rPr>
          <w:rStyle w:val="a4"/>
          <w:b w:val="0"/>
          <w:bCs w:val="0"/>
          <w:color w:val="1D1D1B"/>
          <w:sz w:val="26"/>
          <w:szCs w:val="26"/>
          <w:lang w:val="uk-UA"/>
        </w:rPr>
        <w:t>на підставі</w:t>
      </w:r>
      <w:r w:rsidRPr="00183B04">
        <w:rPr>
          <w:rStyle w:val="a4"/>
          <w:b w:val="0"/>
          <w:bCs w:val="0"/>
          <w:color w:val="1D1D1B"/>
          <w:sz w:val="26"/>
          <w:szCs w:val="26"/>
          <w:lang w:val="uk-UA"/>
        </w:rPr>
        <w:t xml:space="preserve"> </w:t>
      </w:r>
      <w:r w:rsidR="00244ECC" w:rsidRPr="00B946CC">
        <w:rPr>
          <w:rStyle w:val="a4"/>
          <w:b w:val="0"/>
          <w:bCs w:val="0"/>
          <w:color w:val="1D1D1B"/>
          <w:sz w:val="28"/>
          <w:szCs w:val="28"/>
          <w:lang w:val="uk-UA"/>
        </w:rPr>
        <w:t>наказу Міністерства аграрної політики та продовольства України від 13.02.2013 № 96</w:t>
      </w:r>
      <w:r w:rsidR="00244ECC">
        <w:rPr>
          <w:rStyle w:val="a4"/>
          <w:b w:val="0"/>
          <w:bCs w:val="0"/>
          <w:color w:val="1D1D1B"/>
          <w:sz w:val="28"/>
          <w:szCs w:val="28"/>
          <w:lang w:val="uk-UA"/>
        </w:rPr>
        <w:t xml:space="preserve"> </w:t>
      </w:r>
      <w:r w:rsidR="00244ECC" w:rsidRPr="00244ECC">
        <w:rPr>
          <w:rStyle w:val="a4"/>
          <w:b w:val="0"/>
          <w:bCs w:val="0"/>
          <w:color w:val="1D1D1B"/>
          <w:sz w:val="28"/>
          <w:szCs w:val="28"/>
          <w:lang w:val="uk-UA"/>
        </w:rPr>
        <w:t xml:space="preserve">«Про </w:t>
      </w:r>
      <w:r w:rsidR="00244ECC" w:rsidRPr="00244ECC">
        <w:rPr>
          <w:rStyle w:val="a4"/>
          <w:b w:val="0"/>
          <w:bCs w:val="0"/>
          <w:color w:val="1D1D1B"/>
          <w:sz w:val="28"/>
          <w:szCs w:val="28"/>
          <w:lang w:val="uk-UA"/>
        </w:rPr>
        <w:lastRenderedPageBreak/>
        <w:t>затвердження Розмірів плати за послуги, які надаються територіальними органами та бюджетними установами, що належать до сфери управління Державної служби України з питань безпечності харчових продуктів та захисту споживачів» (зареєстровано в Міністерстві юстиції України 7 березня 2013 р. за № 380/22912)</w:t>
      </w:r>
    </w:p>
    <w:p w14:paraId="60FE07C6" w14:textId="77777777" w:rsidR="00117D16" w:rsidRPr="00183B04" w:rsidRDefault="00117D16" w:rsidP="00117D1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1D1D1B"/>
          <w:sz w:val="26"/>
          <w:szCs w:val="26"/>
          <w:lang w:val="uk-UA"/>
        </w:rPr>
      </w:pPr>
    </w:p>
    <w:p w14:paraId="5E4E344C" w14:textId="0A22258E" w:rsidR="0011304D" w:rsidRPr="00183B04" w:rsidRDefault="005A2389" w:rsidP="00117D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83B04">
        <w:rPr>
          <w:rStyle w:val="a4"/>
          <w:rFonts w:ascii="Times New Roman" w:eastAsia="Times New Roman" w:hAnsi="Times New Roman" w:cs="Times New Roman"/>
          <w:color w:val="1D1D1B"/>
          <w:sz w:val="26"/>
          <w:szCs w:val="26"/>
          <w:lang w:val="uk-UA"/>
        </w:rPr>
        <w:t>5. Розмір бюджетного призначення:</w:t>
      </w:r>
      <w:r w:rsidRPr="00183B04">
        <w:rPr>
          <w:rStyle w:val="a4"/>
          <w:color w:val="1D1D1B"/>
          <w:sz w:val="26"/>
          <w:szCs w:val="26"/>
          <w:lang w:val="uk-UA"/>
        </w:rPr>
        <w:t xml:space="preserve"> </w:t>
      </w:r>
      <w:r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Розмір бюджетного призначення визначений </w:t>
      </w:r>
      <w:r w:rsidR="00701E62"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відповідно до розрахунків до кошторису Головного управління </w:t>
      </w:r>
      <w:proofErr w:type="spellStart"/>
      <w:r w:rsidR="00701E62" w:rsidRPr="00183B04">
        <w:rPr>
          <w:rFonts w:ascii="Times New Roman" w:hAnsi="Times New Roman" w:cs="Times New Roman"/>
          <w:sz w:val="26"/>
          <w:szCs w:val="26"/>
          <w:lang w:val="uk-UA"/>
        </w:rPr>
        <w:t>Держпродспоживслужби</w:t>
      </w:r>
      <w:proofErr w:type="spellEnd"/>
      <w:r w:rsidR="00701E62"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 в Київській області</w:t>
      </w:r>
      <w:r w:rsidR="00DB6953"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 на 202</w:t>
      </w:r>
      <w:r w:rsidR="005C0A5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DB6953"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 рік</w:t>
      </w:r>
      <w:r w:rsidR="00701E62" w:rsidRPr="00183B0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2C0A4805" w14:textId="246336C3" w:rsidR="00214488" w:rsidRPr="00183B04" w:rsidRDefault="00214488" w:rsidP="00972F7B">
      <w:pPr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214488" w:rsidRPr="00183B04" w:rsidSect="00561AF4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E527C"/>
    <w:multiLevelType w:val="hybridMultilevel"/>
    <w:tmpl w:val="E0CC9408"/>
    <w:lvl w:ilvl="0" w:tplc="B86EF01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36131E"/>
    <w:multiLevelType w:val="hybridMultilevel"/>
    <w:tmpl w:val="8E6EAECC"/>
    <w:lvl w:ilvl="0" w:tplc="43208298">
      <w:start w:val="5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7035037"/>
    <w:multiLevelType w:val="hybridMultilevel"/>
    <w:tmpl w:val="862A8754"/>
    <w:lvl w:ilvl="0" w:tplc="1B247B7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C65961"/>
    <w:multiLevelType w:val="hybridMultilevel"/>
    <w:tmpl w:val="1244205A"/>
    <w:lvl w:ilvl="0" w:tplc="2FFA09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309"/>
    <w:rsid w:val="000530D6"/>
    <w:rsid w:val="000701EB"/>
    <w:rsid w:val="0011304D"/>
    <w:rsid w:val="00117D16"/>
    <w:rsid w:val="00155439"/>
    <w:rsid w:val="00183B04"/>
    <w:rsid w:val="00214488"/>
    <w:rsid w:val="00244ECC"/>
    <w:rsid w:val="00481B8E"/>
    <w:rsid w:val="00561AF4"/>
    <w:rsid w:val="005A2389"/>
    <w:rsid w:val="005C0A52"/>
    <w:rsid w:val="005D236B"/>
    <w:rsid w:val="006F3646"/>
    <w:rsid w:val="00701E62"/>
    <w:rsid w:val="007F6696"/>
    <w:rsid w:val="0091550C"/>
    <w:rsid w:val="00972F7B"/>
    <w:rsid w:val="009B79BB"/>
    <w:rsid w:val="00A2010B"/>
    <w:rsid w:val="00AF1279"/>
    <w:rsid w:val="00B03442"/>
    <w:rsid w:val="00B40155"/>
    <w:rsid w:val="00B72C4C"/>
    <w:rsid w:val="00B87454"/>
    <w:rsid w:val="00B946CC"/>
    <w:rsid w:val="00BF2773"/>
    <w:rsid w:val="00C61309"/>
    <w:rsid w:val="00CB1B32"/>
    <w:rsid w:val="00CF3E61"/>
    <w:rsid w:val="00D427F0"/>
    <w:rsid w:val="00D83236"/>
    <w:rsid w:val="00D84286"/>
    <w:rsid w:val="00DB6953"/>
    <w:rsid w:val="00ED2051"/>
    <w:rsid w:val="00F006FD"/>
    <w:rsid w:val="00F330D0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0634"/>
  <w15:chartTrackingRefBased/>
  <w15:docId w15:val="{F599DB26-8EC7-49F0-BBF1-D29556B16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0D0"/>
    <w:rPr>
      <w:b/>
      <w:bCs/>
    </w:rPr>
  </w:style>
  <w:style w:type="character" w:styleId="a5">
    <w:name w:val="Emphasis"/>
    <w:basedOn w:val="a0"/>
    <w:uiPriority w:val="20"/>
    <w:qFormat/>
    <w:rsid w:val="00F330D0"/>
    <w:rPr>
      <w:i/>
      <w:iCs/>
    </w:rPr>
  </w:style>
  <w:style w:type="character" w:styleId="a6">
    <w:name w:val="Hyperlink"/>
    <w:basedOn w:val="a0"/>
    <w:uiPriority w:val="99"/>
    <w:semiHidden/>
    <w:unhideWhenUsed/>
    <w:rsid w:val="00F330D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1304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5A2389"/>
    <w:pPr>
      <w:ind w:left="720"/>
      <w:contextualSpacing/>
    </w:pPr>
  </w:style>
  <w:style w:type="character" w:customStyle="1" w:styleId="qaclassifiertype">
    <w:name w:val="qa_classifier_type"/>
    <w:basedOn w:val="a0"/>
    <w:rsid w:val="00972F7B"/>
  </w:style>
  <w:style w:type="character" w:customStyle="1" w:styleId="qaclassifierdk">
    <w:name w:val="qa_classifier_dk"/>
    <w:basedOn w:val="a0"/>
    <w:rsid w:val="00972F7B"/>
  </w:style>
  <w:style w:type="character" w:customStyle="1" w:styleId="qaclassifierdescr">
    <w:name w:val="qa_classifier_descr"/>
    <w:basedOn w:val="a0"/>
    <w:rsid w:val="00972F7B"/>
  </w:style>
  <w:style w:type="character" w:customStyle="1" w:styleId="qaclassifierdescrcode">
    <w:name w:val="qa_classifier_descr_code"/>
    <w:basedOn w:val="a0"/>
    <w:rsid w:val="00972F7B"/>
  </w:style>
  <w:style w:type="character" w:customStyle="1" w:styleId="qaclassifierdescrprimary">
    <w:name w:val="qa_classifier_descr_primary"/>
    <w:basedOn w:val="a0"/>
    <w:rsid w:val="00972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C9400-887F-4292-827F-AAB25643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Артурович</dc:creator>
  <cp:keywords/>
  <dc:description/>
  <cp:lastModifiedBy>Бойко Лариса Григорівна</cp:lastModifiedBy>
  <cp:revision>2</cp:revision>
  <dcterms:created xsi:type="dcterms:W3CDTF">2026-07-14T12:36:00Z</dcterms:created>
  <dcterms:modified xsi:type="dcterms:W3CDTF">2026-07-14T12:36:00Z</dcterms:modified>
</cp:coreProperties>
</file>