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Lines="0" w:afterLines="0"/>
        <w:ind w:right="-793" w:rightChars="-305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Додаток 4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до Порядку видачі, переоформлення та анулювання експлуатаційного дозволу на потужність і видачі його дубліката</w:t>
      </w:r>
    </w:p>
    <w:p>
      <w:pPr>
        <w:pStyle w:val="4"/>
        <w:spacing w:beforeLines="0" w:afterLines="0"/>
        <w:ind w:right="-793" w:rightChars="-305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>(найменування територіального органу Держпродспоживслужби)</w:t>
      </w:r>
    </w:p>
    <w:p>
      <w:pPr>
        <w:pStyle w:val="6"/>
        <w:spacing w:beforeLines="0" w:afterLines="0"/>
        <w:ind w:right="-793" w:rightChars="-305"/>
        <w:rPr>
          <w:rFonts w:hint="default" w:ascii="Times New Roman" w:hAnsi="Times New Roman" w:cs="Times New Roman"/>
          <w:b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sz w:val="24"/>
          <w:szCs w:val="24"/>
        </w:rPr>
        <w:t>ЗАЯВА</w:t>
      </w:r>
    </w:p>
    <w:p>
      <w:pPr>
        <w:pStyle w:val="7"/>
        <w:spacing w:beforeLines="0" w:afterLines="0"/>
        <w:ind w:right="-793" w:rightChars="-30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Прошу:</w:t>
      </w:r>
    </w:p>
    <w:p>
      <w:pPr>
        <w:pStyle w:val="7"/>
        <w:spacing w:beforeLines="0" w:afterLines="0"/>
        <w:ind w:right="-793" w:rightChars="-30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sym w:font="Symbol" w:char="007F"/>
      </w:r>
      <w:r>
        <w:rPr>
          <w:rFonts w:hint="default" w:ascii="Times New Roman" w:hAnsi="Times New Roman" w:cs="Times New Roman"/>
          <w:sz w:val="24"/>
          <w:szCs w:val="24"/>
        </w:rPr>
        <w:t xml:space="preserve"> видати дублікат експлуатаційного дозволу на потужність</w:t>
      </w:r>
    </w:p>
    <w:p>
      <w:pPr>
        <w:pStyle w:val="7"/>
        <w:spacing w:beforeLines="0" w:afterLines="0"/>
        <w:ind w:right="-793" w:rightChars="-30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sym w:font="Symbol" w:char="007F"/>
      </w:r>
      <w:r>
        <w:rPr>
          <w:rFonts w:hint="default" w:ascii="Times New Roman" w:hAnsi="Times New Roman" w:cs="Times New Roman"/>
          <w:sz w:val="24"/>
          <w:szCs w:val="24"/>
        </w:rPr>
        <w:t xml:space="preserve"> переоформити експлуатаційний дозвіл на потужність</w:t>
      </w:r>
    </w:p>
    <w:p>
      <w:pPr>
        <w:pStyle w:val="7"/>
        <w:spacing w:beforeLines="0" w:afterLines="0"/>
        <w:ind w:right="-793" w:rightChars="-30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sym w:font="Symbol" w:char="007F"/>
      </w:r>
      <w:r>
        <w:rPr>
          <w:rFonts w:hint="default" w:ascii="Times New Roman" w:hAnsi="Times New Roman" w:cs="Times New Roman"/>
          <w:sz w:val="24"/>
          <w:szCs w:val="24"/>
        </w:rPr>
        <w:t xml:space="preserve"> анулювати експлуатаційний дозвіл на потужність</w:t>
      </w:r>
    </w:p>
    <w:p>
      <w:pPr>
        <w:pStyle w:val="7"/>
        <w:spacing w:beforeLines="0" w:afterLines="0"/>
        <w:ind w:right="-793" w:rightChars="-305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(вид заяви, яку подає оператор ринку, позначається символом “V”)</w:t>
      </w:r>
    </w:p>
    <w:p>
      <w:pPr>
        <w:pStyle w:val="7"/>
        <w:spacing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right="-793" w:rightChars="-305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(найменування, ідентифікаційний код юридичної особи згідно з ЄДРПОУ, місцезнаходження</w:t>
      </w:r>
      <w:r>
        <w:rPr>
          <w:rFonts w:hint="default" w:ascii="Times New Roman" w:hAnsi="Times New Roman" w:cs="Times New Roman"/>
          <w:sz w:val="20"/>
          <w:szCs w:val="20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 xml:space="preserve"> або прізвище, імʼя, по батькові (у разі наявності), реєстраційний номер облікової картки платника податків фізичної особи </w:t>
      </w:r>
      <w:r>
        <w:rPr>
          <w:rFonts w:hint="default" w:ascii="Times New Roman" w:hAnsi="Times New Roman" w:cs="Times New Roman"/>
          <w:sz w:val="20"/>
          <w:szCs w:val="20"/>
          <w:lang w:val="uk-UA"/>
        </w:rPr>
        <w:t>-</w:t>
      </w:r>
      <w:r>
        <w:rPr>
          <w:rFonts w:hint="default" w:ascii="Times New Roman" w:hAnsi="Times New Roman" w:cs="Times New Roman"/>
          <w:sz w:val="20"/>
          <w:szCs w:val="20"/>
        </w:rPr>
        <w:t xml:space="preserve"> підприємця (серія та номер паспорта для фізичної особи, яка через </w:t>
      </w:r>
      <w:r>
        <w:rPr>
          <w:rFonts w:hint="default" w:ascii="Times New Roman" w:hAnsi="Times New Roman" w:cs="Times New Roman"/>
          <w:sz w:val="20"/>
          <w:szCs w:val="20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 xml:space="preserve">свої релігійні переконання відмовилася від прийняття реєстраційного номера облікової картки </w:t>
      </w:r>
      <w:r>
        <w:rPr>
          <w:rFonts w:hint="default" w:ascii="Times New Roman" w:hAnsi="Times New Roman" w:cs="Times New Roman"/>
          <w:sz w:val="20"/>
          <w:szCs w:val="20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 xml:space="preserve">платника податків та повідомила про це відповідному контролюючому органу і має відмітку </w:t>
      </w:r>
      <w:r>
        <w:rPr>
          <w:rFonts w:hint="default" w:ascii="Times New Roman" w:hAnsi="Times New Roman" w:cs="Times New Roman"/>
          <w:sz w:val="20"/>
          <w:szCs w:val="20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>в паспорті) та її місце проживання)</w:t>
      </w:r>
    </w:p>
    <w:p>
      <w:pPr>
        <w:pStyle w:val="7"/>
        <w:spacing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>
      <w:pPr>
        <w:pStyle w:val="7"/>
        <w:spacing w:before="0"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right="-793" w:rightChars="-305"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(назва (опис) потужності)</w:t>
      </w:r>
    </w:p>
    <w:p>
      <w:pPr>
        <w:pStyle w:val="7"/>
        <w:spacing w:before="0"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right="-793" w:rightChars="-305"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(адреса потужності: індекс, область, район, населений пункт, вулиця, номер будинку)</w:t>
      </w:r>
    </w:p>
    <w:p>
      <w:pPr>
        <w:pStyle w:val="7"/>
        <w:spacing w:before="0"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right="-793" w:rightChars="-305"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(номер та дата виданого експлуатаційного дозволу на потужність, види діяльності, що </w:t>
      </w:r>
      <w:r>
        <w:rPr>
          <w:rFonts w:hint="default" w:ascii="Times New Roman" w:hAnsi="Times New Roman" w:cs="Times New Roman"/>
          <w:sz w:val="20"/>
          <w:szCs w:val="20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>провадить або провадив оператор ринку відповідно до виданого дозволу)</w:t>
      </w:r>
    </w:p>
    <w:p>
      <w:pPr>
        <w:pStyle w:val="7"/>
        <w:spacing w:before="0"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right="-793" w:rightChars="-305"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(перелік кормових добавок, преміксів та кормових сумішей, які виробляються (вироблялись) </w:t>
      </w:r>
      <w:r>
        <w:rPr>
          <w:rFonts w:hint="default" w:ascii="Times New Roman" w:hAnsi="Times New Roman" w:cs="Times New Roman"/>
          <w:sz w:val="20"/>
          <w:szCs w:val="20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>та/або обіг яких здійснюється (здійснювався) на потужності)</w:t>
      </w:r>
    </w:p>
    <w:p>
      <w:pPr>
        <w:pStyle w:val="7"/>
        <w:spacing w:before="0"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>
      <w:pPr>
        <w:pStyle w:val="7"/>
        <w:spacing w:before="0"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right="-793" w:rightChars="-305"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(вид оператора ринку за класифікацією суб’єктів господарювання, визначеною Господарським кодексом України (суб’єкт мікропідприємництва, малого, середнього або великого підприємництва)</w:t>
      </w:r>
    </w:p>
    <w:p>
      <w:pPr>
        <w:pStyle w:val="7"/>
        <w:spacing w:before="0"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right="-793" w:rightChars="-305"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(підстави для видачі дубліката, переоформлення або анулювання експлуатаційного дозволу на потужність)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>
      <w:pPr>
        <w:pStyle w:val="7"/>
        <w:spacing w:beforeLines="0" w:afterLines="0"/>
        <w:ind w:right="-793" w:rightChars="-305"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>(номер телефону оператора ринку)</w:t>
      </w:r>
    </w:p>
    <w:p>
      <w:pPr>
        <w:pStyle w:val="7"/>
        <w:spacing w:before="0" w:beforeLines="0" w:afterLines="0"/>
        <w:ind w:right="-793" w:rightChars="-305"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>(адреса електронної пошти оператора ринку)</w:t>
      </w:r>
    </w:p>
    <w:p>
      <w:pPr>
        <w:pStyle w:val="7"/>
        <w:spacing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 _______________20__ року</w:t>
      </w:r>
    </w:p>
    <w:p>
      <w:pPr>
        <w:pStyle w:val="7"/>
        <w:spacing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3"/>
        <w:gridCol w:w="2137"/>
        <w:gridCol w:w="27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right="-793" w:rightChars="-305"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__________________________</w:t>
            </w:r>
          </w:p>
          <w:p>
            <w:pPr>
              <w:pStyle w:val="7"/>
              <w:spacing w:before="0" w:beforeLines="0" w:afterLines="0"/>
              <w:ind w:right="-793" w:rightChars="-305"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(підпис оператора ринку)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="0" w:beforeLines="0" w:afterLines="0"/>
              <w:ind w:right="-793" w:rightChars="-305"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right="-793" w:rightChars="-305"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__________________</w:t>
            </w:r>
          </w:p>
          <w:p>
            <w:pPr>
              <w:pStyle w:val="7"/>
              <w:spacing w:before="0" w:beforeLines="0" w:afterLines="0"/>
              <w:ind w:right="-793" w:rightChars="-305"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(ініціали та прізвище)</w:t>
            </w:r>
          </w:p>
        </w:tc>
      </w:tr>
    </w:tbl>
    <w:p>
      <w:pPr>
        <w:pStyle w:val="7"/>
        <w:spacing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7"/>
        <w:spacing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</w:t>
      </w:r>
    </w:p>
    <w:p>
      <w:pPr>
        <w:pStyle w:val="7"/>
        <w:spacing w:beforeLines="0" w:afterLines="0"/>
        <w:ind w:left="1148" w:right="-793" w:rightChars="-305" w:hanging="114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Примітка.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Персональні дані, зазначені в заяві про видачу дубліката, переоформлення або анулювання експлуатаційного дозволу на потужність, захищаються та обробляються відповідно до Закону України “Про захист персональних даних”.</w:t>
      </w:r>
    </w:p>
    <w:p>
      <w:pPr>
        <w:ind w:right="-793" w:rightChars="-305"/>
      </w:pPr>
    </w:p>
    <w:sectPr>
      <w:pgSz w:w="11906" w:h="16838"/>
      <w:pgMar w:top="118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ntiqua">
    <w:altName w:val="Sitka Text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E0653"/>
    <w:rsid w:val="050309EF"/>
    <w:rsid w:val="5D3E0653"/>
    <w:rsid w:val="7343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nhideWhenUsed/>
    <w:qFormat/>
    <w:uiPriority w:val="0"/>
    <w:pPr>
      <w:spacing w:beforeLines="0" w:afterLines="0"/>
    </w:pPr>
    <w:rPr>
      <w:rFonts w:hint="default" w:ascii="Antiqua" w:hAnsi="Antiqua" w:eastAsia="Times New Roman" w:cs="Times New Roman"/>
      <w:sz w:val="26"/>
      <w:szCs w:val="24"/>
      <w:lang w:val="uk-UA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hapka Documentu"/>
    <w:basedOn w:val="5"/>
    <w:unhideWhenUsed/>
    <w:uiPriority w:val="0"/>
    <w:pPr>
      <w:keepNext/>
      <w:keepLines/>
      <w:spacing w:beforeLines="0" w:after="240" w:afterLines="0"/>
      <w:ind w:left="3969" w:firstLine="0"/>
      <w:jc w:val="center"/>
    </w:pPr>
    <w:rPr>
      <w:rFonts w:hint="default"/>
      <w:sz w:val="26"/>
      <w:szCs w:val="24"/>
    </w:rPr>
  </w:style>
  <w:style w:type="paragraph" w:customStyle="1" w:styleId="5">
    <w:name w:val="Normal Text"/>
    <w:basedOn w:val="1"/>
    <w:unhideWhenUsed/>
    <w:uiPriority w:val="0"/>
    <w:pPr>
      <w:spacing w:beforeLines="0" w:afterLines="0"/>
      <w:ind w:firstLine="567"/>
      <w:jc w:val="both"/>
    </w:pPr>
    <w:rPr>
      <w:rFonts w:hint="default"/>
      <w:sz w:val="26"/>
      <w:szCs w:val="24"/>
    </w:rPr>
  </w:style>
  <w:style w:type="paragraph" w:customStyle="1" w:styleId="6">
    <w:name w:val="Назва документа"/>
    <w:basedOn w:val="1"/>
    <w:next w:val="7"/>
    <w:unhideWhenUsed/>
    <w:uiPriority w:val="0"/>
    <w:pPr>
      <w:keepNext/>
      <w:keepLines/>
      <w:spacing w:before="240" w:beforeLines="0" w:after="240" w:afterLines="0"/>
      <w:jc w:val="center"/>
    </w:pPr>
    <w:rPr>
      <w:rFonts w:hint="default"/>
      <w:b/>
      <w:sz w:val="26"/>
      <w:szCs w:val="24"/>
    </w:rPr>
  </w:style>
  <w:style w:type="paragraph" w:customStyle="1" w:styleId="7">
    <w:name w:val="Нормальний текст"/>
    <w:basedOn w:val="1"/>
    <w:unhideWhenUsed/>
    <w:uiPriority w:val="0"/>
    <w:pPr>
      <w:spacing w:before="120" w:beforeLines="0" w:afterLines="0"/>
      <w:ind w:firstLine="567"/>
    </w:pPr>
    <w:rPr>
      <w:rFonts w:hint="default"/>
      <w:sz w:val="2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</Words>
  <Characters>3038</Characters>
  <Lines>0</Lines>
  <Paragraphs>0</Paragraphs>
  <TotalTime>1</TotalTime>
  <ScaleCrop>false</ScaleCrop>
  <LinksUpToDate>false</LinksUpToDate>
  <CharactersWithSpaces>3256</CharactersWithSpaces>
  <Application>WPS Office_11.2.0.10233_F1E327BC-269C-435d-A152-05C5408002CA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2021-08-28T06:26:00Z</dcterms:created>
  <dc:creator> </dc:creator>
  <cp:lastModifiedBy>Анько</cp:lastModifiedBy>
  <dcterms:modified xsi:type="dcterms:W3CDTF">2021-08-28T07:08:11Z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1049-11.2.0.10233</vt:lpwstr>
  </property>
</Properties>
</file>