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0CBA" w14:textId="77777777" w:rsidR="003E4134" w:rsidRPr="003E4134" w:rsidRDefault="003E4134" w:rsidP="003E4134">
      <w:pPr>
        <w:jc w:val="center"/>
        <w:rPr>
          <w:i/>
        </w:rPr>
      </w:pPr>
      <w:r w:rsidRPr="003E4134">
        <w:rPr>
          <w:b/>
          <w:i/>
        </w:rPr>
        <w:t>СИГНАЛІЗАЦІЙНЕ ПОВІДОМЛЕННЯ № 45</w:t>
      </w:r>
      <w:r w:rsidRPr="003E4134">
        <w:rPr>
          <w:i/>
        </w:rPr>
        <w:t xml:space="preserve"> </w:t>
      </w:r>
    </w:p>
    <w:p w14:paraId="34372046" w14:textId="226F9AB4" w:rsidR="003E4134" w:rsidRPr="003E4134" w:rsidRDefault="003E4134" w:rsidP="003E4134">
      <w:pPr>
        <w:jc w:val="center"/>
        <w:rPr>
          <w:i/>
        </w:rPr>
      </w:pPr>
      <w:r w:rsidRPr="003E4134">
        <w:rPr>
          <w:i/>
        </w:rPr>
        <w:t xml:space="preserve">щодо фітосанітарного стану сільськогосподарських угідь в господарствах Київської області від  </w:t>
      </w:r>
      <w:r w:rsidR="00B92870">
        <w:rPr>
          <w:i/>
        </w:rPr>
        <w:t>29</w:t>
      </w:r>
      <w:r w:rsidRPr="003E4134">
        <w:rPr>
          <w:i/>
        </w:rPr>
        <w:t>.07.2026 року</w:t>
      </w:r>
    </w:p>
    <w:p w14:paraId="41DDFC10" w14:textId="77777777" w:rsidR="003E4134" w:rsidRPr="003E4134" w:rsidRDefault="003E4134" w:rsidP="003E4134">
      <w:pPr>
        <w:jc w:val="center"/>
        <w:rPr>
          <w:i/>
        </w:rPr>
      </w:pPr>
    </w:p>
    <w:p w14:paraId="7C1BDB75" w14:textId="3583A07A" w:rsidR="003E4134" w:rsidRDefault="003E4134" w:rsidP="003E4134">
      <w:pPr>
        <w:jc w:val="center"/>
      </w:pPr>
      <w:r w:rsidRPr="003E4134">
        <w:fldChar w:fldCharType="begin"/>
      </w:r>
      <w:r w:rsidRPr="003E4134">
        <w:instrText xml:space="preserve"> INCLUDEPICTURE "https://encrypted-tbn0.gstatic.com/images?q=tbn:ANd9GcR6obRCZED5TiTVrgkyh35NqTarjMxuK5T0vGUpCrQABQ&amp;s=10" \* MERGEFORMATINET </w:instrText>
      </w:r>
      <w:r w:rsidRPr="003E4134">
        <w:fldChar w:fldCharType="separate"/>
      </w:r>
      <w:r w:rsidR="00B92870" w:rsidRPr="003E4134">
        <w:pict w14:anchorId="2370BD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Основні шкідники кукурудзи: фото, опис, заходи боротьби - AgrariyFort" style="width:468pt;height:234pt">
            <v:imagedata r:id="rId5" r:href="rId6"/>
          </v:shape>
        </w:pict>
      </w:r>
      <w:r w:rsidRPr="003E4134">
        <w:fldChar w:fldCharType="end"/>
      </w:r>
    </w:p>
    <w:p w14:paraId="246E6183" w14:textId="77777777" w:rsidR="00B92870" w:rsidRPr="003E4134" w:rsidRDefault="00B92870" w:rsidP="003E4134">
      <w:pPr>
        <w:jc w:val="center"/>
        <w:rPr>
          <w:lang w:val="ru-RU"/>
        </w:rPr>
      </w:pPr>
    </w:p>
    <w:p w14:paraId="53BF1C0D" w14:textId="20007442" w:rsidR="003E4134" w:rsidRPr="00B92870" w:rsidRDefault="003E4134" w:rsidP="00B92870">
      <w:pPr>
        <w:shd w:val="clear" w:color="auto" w:fill="FFFFFF"/>
        <w:spacing w:after="225" w:line="360" w:lineRule="auto"/>
        <w:ind w:firstLine="851"/>
        <w:jc w:val="both"/>
        <w:textAlignment w:val="baseline"/>
        <w:rPr>
          <w:color w:val="000000"/>
          <w:lang w:eastAsia="uk-UA"/>
        </w:rPr>
      </w:pPr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Головне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управління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Держпродспоживслужби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в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Київській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області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 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звертає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увагу с-г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виробників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на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необхідність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посиленого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фітосанітарного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контролю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посівів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</w:t>
      </w:r>
      <w:proofErr w:type="spellStart"/>
      <w:r w:rsidRPr="00B92870">
        <w:rPr>
          <w:rFonts w:eastAsia="Calibri"/>
          <w:b/>
          <w:bCs/>
          <w:color w:val="000000"/>
          <w:shd w:val="clear" w:color="auto" w:fill="FFFFFF"/>
          <w:lang w:val="ru-RU" w:eastAsia="ru-RU"/>
        </w:rPr>
        <w:t>кукурудзи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наприкінці</w:t>
      </w:r>
      <w:proofErr w:type="spellEnd"/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липня та у </w:t>
      </w:r>
      <w:proofErr w:type="spellStart"/>
      <w:r w:rsidRPr="00B92870">
        <w:rPr>
          <w:rFonts w:eastAsia="Calibri"/>
          <w:color w:val="000000"/>
          <w:shd w:val="clear" w:color="auto" w:fill="FFFFFF"/>
          <w:lang w:val="ru-RU" w:eastAsia="ru-RU"/>
        </w:rPr>
        <w:t>серпні</w:t>
      </w:r>
      <w:proofErr w:type="spellEnd"/>
      <w:r w:rsidRPr="00B92870">
        <w:rPr>
          <w:rFonts w:eastAsia="Calibri"/>
          <w:color w:val="000000"/>
          <w:shd w:val="clear" w:color="auto" w:fill="FFFFFF"/>
          <w:lang w:eastAsia="ru-RU"/>
        </w:rPr>
        <w:t xml:space="preserve"> місяці.</w:t>
      </w:r>
      <w:r w:rsidRPr="00B92870">
        <w:rPr>
          <w:rFonts w:eastAsia="Calibri"/>
          <w:color w:val="000000"/>
          <w:shd w:val="clear" w:color="auto" w:fill="FFFFFF"/>
          <w:lang w:val="ru-RU" w:eastAsia="ru-RU"/>
        </w:rPr>
        <w:t xml:space="preserve"> </w:t>
      </w:r>
      <w:r w:rsidRPr="00B92870">
        <w:rPr>
          <w:color w:val="000000"/>
          <w:lang w:eastAsia="uk-UA"/>
        </w:rPr>
        <w:t xml:space="preserve">Саме в  цей період  проходить активне формування качанів  та закладається майбутній урожай, а рослини є найбільш вразливими.  Необхідно пам’ятати, що несвоєчасне виявлення шкідників та </w:t>
      </w:r>
      <w:proofErr w:type="spellStart"/>
      <w:r w:rsidRPr="00B92870">
        <w:rPr>
          <w:color w:val="000000"/>
          <w:lang w:eastAsia="uk-UA"/>
        </w:rPr>
        <w:t>хвороб</w:t>
      </w:r>
      <w:proofErr w:type="spellEnd"/>
      <w:r w:rsidRPr="00B92870">
        <w:rPr>
          <w:color w:val="000000"/>
          <w:lang w:eastAsia="uk-UA"/>
        </w:rPr>
        <w:t xml:space="preserve"> неминуче призводить до зниження врожайності, погіршення якості зерна, накопичення </w:t>
      </w:r>
      <w:proofErr w:type="spellStart"/>
      <w:r w:rsidRPr="00B92870">
        <w:rPr>
          <w:color w:val="000000"/>
          <w:lang w:eastAsia="uk-UA"/>
        </w:rPr>
        <w:t>мікотоксинів</w:t>
      </w:r>
      <w:proofErr w:type="spellEnd"/>
      <w:r w:rsidRPr="00B92870">
        <w:rPr>
          <w:color w:val="000000"/>
          <w:lang w:eastAsia="uk-UA"/>
        </w:rPr>
        <w:t xml:space="preserve"> та втрати експортної придатності сільськогосподарської продукції.</w:t>
      </w:r>
    </w:p>
    <w:p w14:paraId="65A404FF" w14:textId="6BEC01A8" w:rsidR="003E4134" w:rsidRPr="00B92870" w:rsidRDefault="003E4134" w:rsidP="00B92870">
      <w:pPr>
        <w:shd w:val="clear" w:color="auto" w:fill="FFFFFF"/>
        <w:spacing w:line="360" w:lineRule="auto"/>
        <w:ind w:firstLine="851"/>
        <w:jc w:val="both"/>
        <w:textAlignment w:val="baseline"/>
        <w:rPr>
          <w:color w:val="000000"/>
          <w:lang w:eastAsia="uk-UA"/>
        </w:rPr>
      </w:pPr>
      <w:r w:rsidRPr="00B92870">
        <w:rPr>
          <w:color w:val="000000"/>
          <w:lang w:eastAsia="uk-UA"/>
        </w:rPr>
        <w:t>Фахівці Головного управління попереджають про високий ризик ураження посівів такими небезпечними шкідниками, як-от </w:t>
      </w:r>
      <w:r w:rsidRPr="00B92870">
        <w:rPr>
          <w:b/>
          <w:bCs/>
          <w:color w:val="000000"/>
          <w:bdr w:val="none" w:sz="0" w:space="0" w:color="auto" w:frame="1"/>
          <w:lang w:eastAsia="uk-UA"/>
        </w:rPr>
        <w:t>бавовникова совка </w:t>
      </w:r>
      <w:r w:rsidRPr="00B92870">
        <w:rPr>
          <w:color w:val="000000"/>
          <w:lang w:eastAsia="uk-UA"/>
        </w:rPr>
        <w:t>та</w:t>
      </w:r>
      <w:r w:rsidRPr="00B92870">
        <w:rPr>
          <w:b/>
          <w:bCs/>
          <w:color w:val="000000"/>
          <w:bdr w:val="none" w:sz="0" w:space="0" w:color="auto" w:frame="1"/>
          <w:lang w:eastAsia="uk-UA"/>
        </w:rPr>
        <w:t> кукурудзяний стебловий метелик</w:t>
      </w:r>
      <w:r w:rsidRPr="00B92870">
        <w:rPr>
          <w:color w:val="000000"/>
          <w:lang w:eastAsia="uk-UA"/>
        </w:rPr>
        <w:t xml:space="preserve">. Вони пошкоджують стебла, качани й зерна, створюючи сприятливе середовище для розвитку інфекцій. </w:t>
      </w:r>
    </w:p>
    <w:p w14:paraId="2EBD9813" w14:textId="36980A27" w:rsidR="003E4134" w:rsidRPr="003E4134" w:rsidRDefault="003E4134" w:rsidP="00B92870">
      <w:pPr>
        <w:shd w:val="clear" w:color="auto" w:fill="FFFFFF"/>
        <w:spacing w:line="360" w:lineRule="auto"/>
        <w:jc w:val="both"/>
        <w:textAlignment w:val="baseline"/>
      </w:pPr>
    </w:p>
    <w:p w14:paraId="3A7FD3AA" w14:textId="58087ACC" w:rsidR="003E4134" w:rsidRPr="00B92870" w:rsidRDefault="00B92870" w:rsidP="00B92870">
      <w:pPr>
        <w:shd w:val="clear" w:color="auto" w:fill="FFFFFF"/>
        <w:spacing w:line="360" w:lineRule="auto"/>
        <w:ind w:firstLine="851"/>
        <w:jc w:val="both"/>
        <w:textAlignment w:val="baseline"/>
        <w:rPr>
          <w:color w:val="000000"/>
          <w:lang w:eastAsia="uk-UA"/>
        </w:rPr>
      </w:pPr>
      <w:r>
        <w:rPr>
          <w:noProof/>
        </w:rPr>
        <w:lastRenderedPageBreak/>
        <w:pict w14:anchorId="59A14786">
          <v:shape id="_x0000_s1028" type="#_x0000_t75" alt="Західний кукурудзяний жук вже у Росії" style="position:absolute;left:0;text-align:left;margin-left:-1.1pt;margin-top:12pt;width:246.7pt;height:164.45pt;z-index:251659264;mso-position-horizontal-relative:text;mso-position-vertical-relative:text;mso-width-relative:page;mso-height-relative:page">
            <v:imagedata r:id="rId7" r:href="rId8"/>
            <w10:wrap type="square"/>
          </v:shape>
        </w:pict>
      </w:r>
      <w:r w:rsidR="003E4134" w:rsidRPr="00B92870">
        <w:rPr>
          <w:color w:val="000000"/>
          <w:lang w:eastAsia="uk-UA"/>
        </w:rPr>
        <w:t>Особливу загрозу становить </w:t>
      </w:r>
      <w:r w:rsidR="003E4134" w:rsidRPr="00B92870">
        <w:rPr>
          <w:b/>
          <w:bCs/>
          <w:color w:val="000000"/>
          <w:bdr w:val="none" w:sz="0" w:space="0" w:color="auto" w:frame="1"/>
          <w:lang w:eastAsia="uk-UA"/>
        </w:rPr>
        <w:t>західний кукурудзяний жук</w:t>
      </w:r>
      <w:r w:rsidR="003E4134" w:rsidRPr="00B92870">
        <w:rPr>
          <w:color w:val="000000"/>
          <w:lang w:eastAsia="uk-UA"/>
        </w:rPr>
        <w:t> – карантинний організм, що руйнує кореневу систему та спричиняє вилягання рослин.</w:t>
      </w:r>
    </w:p>
    <w:p w14:paraId="54E7F487" w14:textId="6EFA49F0" w:rsidR="003E4134" w:rsidRPr="00B92870" w:rsidRDefault="003E4134" w:rsidP="00B92870">
      <w:pPr>
        <w:shd w:val="clear" w:color="auto" w:fill="FFFFFF"/>
        <w:spacing w:line="360" w:lineRule="auto"/>
        <w:ind w:firstLine="851"/>
        <w:jc w:val="both"/>
        <w:textAlignment w:val="baseline"/>
        <w:rPr>
          <w:color w:val="000000"/>
          <w:lang w:eastAsia="uk-UA"/>
        </w:rPr>
      </w:pPr>
      <w:r w:rsidRPr="00B92870">
        <w:rPr>
          <w:color w:val="000000"/>
          <w:lang w:eastAsia="uk-UA"/>
        </w:rPr>
        <w:t xml:space="preserve"> Окрім комах, значні економічні збитки наносять </w:t>
      </w:r>
      <w:r w:rsidRPr="00B92870">
        <w:rPr>
          <w:b/>
          <w:bCs/>
          <w:color w:val="000000"/>
          <w:bdr w:val="none" w:sz="0" w:space="0" w:color="auto" w:frame="1"/>
          <w:lang w:eastAsia="uk-UA"/>
        </w:rPr>
        <w:t>фузаріоз качанів, пухирчаста </w:t>
      </w:r>
      <w:r w:rsidRPr="00B92870">
        <w:rPr>
          <w:color w:val="000000"/>
          <w:lang w:eastAsia="uk-UA"/>
        </w:rPr>
        <w:t>та</w:t>
      </w:r>
      <w:r w:rsidRPr="00B92870">
        <w:rPr>
          <w:b/>
          <w:bCs/>
          <w:color w:val="000000"/>
          <w:bdr w:val="none" w:sz="0" w:space="0" w:color="auto" w:frame="1"/>
          <w:lang w:eastAsia="uk-UA"/>
        </w:rPr>
        <w:t> летюча сажки</w:t>
      </w:r>
      <w:r w:rsidRPr="00B92870">
        <w:rPr>
          <w:color w:val="000000"/>
          <w:lang w:eastAsia="uk-UA"/>
        </w:rPr>
        <w:t>, які здатні повністю зруйнувати зерно або критично знизити його товарну якість.</w:t>
      </w:r>
    </w:p>
    <w:p w14:paraId="619CBBBA" w14:textId="1ECB1816" w:rsidR="003E4134" w:rsidRPr="00B92870" w:rsidRDefault="00B92870" w:rsidP="00B92870">
      <w:pPr>
        <w:shd w:val="clear" w:color="auto" w:fill="FFFFFF"/>
        <w:spacing w:after="225" w:line="360" w:lineRule="auto"/>
        <w:ind w:firstLine="851"/>
        <w:jc w:val="both"/>
        <w:textAlignment w:val="baseline"/>
        <w:rPr>
          <w:color w:val="000000"/>
          <w:lang w:eastAsia="uk-UA"/>
        </w:rPr>
      </w:pPr>
      <w:r w:rsidRPr="00B92870">
        <w:rPr>
          <w:noProof/>
        </w:rPr>
        <w:pict w14:anchorId="18BBCBF9">
          <v:shape id="_x0000_s1029" type="#_x0000_t75" alt="Пухирчаста сажка" style="position:absolute;left:0;text-align:left;margin-left:336.4pt;margin-top:47.6pt;width:145.5pt;height:194.25pt;z-index:251661312;mso-position-horizontal-relative:text;mso-position-vertical-relative:text;mso-width-relative:page;mso-height-relative:page">
            <v:imagedata r:id="rId9" r:href="rId10"/>
            <w10:wrap type="square"/>
          </v:shape>
        </w:pict>
      </w:r>
      <w:r w:rsidR="003E4134" w:rsidRPr="00B92870">
        <w:rPr>
          <w:color w:val="000000"/>
          <w:lang w:eastAsia="uk-UA"/>
        </w:rPr>
        <w:t xml:space="preserve">З метою контролю фітосанітарної ситуації  необхідно забезпечити постійний моніторинг полів, зокрема із застосуванням </w:t>
      </w:r>
      <w:proofErr w:type="spellStart"/>
      <w:r w:rsidR="003E4134" w:rsidRPr="00B92870">
        <w:rPr>
          <w:color w:val="000000"/>
          <w:lang w:eastAsia="uk-UA"/>
        </w:rPr>
        <w:t>феромонних</w:t>
      </w:r>
      <w:proofErr w:type="spellEnd"/>
      <w:r w:rsidR="003E4134" w:rsidRPr="00B92870">
        <w:rPr>
          <w:color w:val="000000"/>
          <w:lang w:eastAsia="uk-UA"/>
        </w:rPr>
        <w:t xml:space="preserve"> пасток, також постійний  огляд посівів для виявлення яйцекладок, гусениць, імаго шкідників  та перших ознак грибкових захворювань. </w:t>
      </w:r>
    </w:p>
    <w:p w14:paraId="54DAC2DC" w14:textId="77777777" w:rsidR="003E4134" w:rsidRPr="003E4134" w:rsidRDefault="003E4134" w:rsidP="00B92870">
      <w:pPr>
        <w:shd w:val="clear" w:color="auto" w:fill="FFFFFF"/>
        <w:spacing w:line="360" w:lineRule="auto"/>
        <w:ind w:firstLine="851"/>
        <w:jc w:val="both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eastAsia="uk-UA"/>
        </w:rPr>
      </w:pPr>
      <w:r w:rsidRPr="00B92870">
        <w:rPr>
          <w:color w:val="000000"/>
          <w:lang w:eastAsia="uk-UA"/>
        </w:rPr>
        <w:t xml:space="preserve">У разі виявлення  шкідливих організмів  із чисельністю чи ураженістю рослин вище економічного порога </w:t>
      </w:r>
      <w:proofErr w:type="spellStart"/>
      <w:r w:rsidRPr="00B92870">
        <w:rPr>
          <w:color w:val="000000"/>
          <w:lang w:eastAsia="uk-UA"/>
        </w:rPr>
        <w:t>шкодочинності</w:t>
      </w:r>
      <w:proofErr w:type="spellEnd"/>
      <w:r w:rsidRPr="00B92870">
        <w:rPr>
          <w:color w:val="000000"/>
          <w:lang w:eastAsia="uk-UA"/>
        </w:rPr>
        <w:t xml:space="preserve"> необхідно проводити обприскування посівів пестицидами з відповідними нормами внесення: згідно до </w:t>
      </w:r>
      <w:r w:rsidRPr="00B92870">
        <w:rPr>
          <w:b/>
          <w:bCs/>
          <w:color w:val="000000"/>
          <w:lang w:eastAsia="uk-UA"/>
        </w:rPr>
        <w:t>«Переліку пестицидів і агрохімікатів дозволених до використання в Україні</w:t>
      </w:r>
      <w:r w:rsidRPr="003E4134">
        <w:rPr>
          <w:rFonts w:ascii="Arial" w:hAnsi="Arial" w:cs="Arial"/>
          <w:b/>
          <w:bCs/>
          <w:color w:val="000000"/>
          <w:sz w:val="24"/>
          <w:szCs w:val="24"/>
          <w:lang w:eastAsia="uk-UA"/>
        </w:rPr>
        <w:t>».</w:t>
      </w:r>
    </w:p>
    <w:p w14:paraId="1E0304AE" w14:textId="77777777" w:rsidR="003E4134" w:rsidRPr="003E4134" w:rsidRDefault="003E4134" w:rsidP="00B92870">
      <w:pPr>
        <w:shd w:val="clear" w:color="auto" w:fill="FFFFFF"/>
        <w:ind w:firstLine="851"/>
        <w:jc w:val="both"/>
        <w:rPr>
          <w:b/>
          <w:bCs/>
        </w:rPr>
      </w:pPr>
      <w:r w:rsidRPr="003E4134">
        <w:rPr>
          <w:b/>
          <w:bCs/>
        </w:rPr>
        <w:t>Використовувати хімічні заходи захисту  тільки за умов суворого дотримання вимог законів України «Про захист рослин», «Про пестициди і агрохімікати», «Переліку пестицидів і агрохімікатів, дозволених до використання в Україні», нормативно правових актів у сферах санітарної безпеки, охорони праці та навколишнього середовища. Усі роботи із засобами захисту рослин слід проводити у вечірні та ранкові години в період відсутності льоту бджіл при мінімальних висхідних повітряних потоках за швидкості вітру до 4 м/с. Необхідно обов’язково враховувати, що в період застосування пестицидів навіть на полях, де відсутні медоноси, в радіусі 10 км можуть перебувати квітучі дикорослі рослин (квітучі дикорослі дерева, різнотрав’я тощо), до яких будуть перелітати бджоли через поля, які обробляються, тому необхідно обов’язково враховувати такі ризики.</w:t>
      </w:r>
    </w:p>
    <w:p w14:paraId="74D73C2F" w14:textId="77777777" w:rsidR="003E4134" w:rsidRPr="003E4134" w:rsidRDefault="003E4134" w:rsidP="003E4134">
      <w:pPr>
        <w:shd w:val="clear" w:color="auto" w:fill="FFFFFF"/>
        <w:jc w:val="both"/>
        <w:rPr>
          <w:b/>
          <w:bCs/>
        </w:rPr>
      </w:pPr>
    </w:p>
    <w:p w14:paraId="3AEE2588" w14:textId="13C5B9AC" w:rsidR="00A75689" w:rsidRPr="003E4134" w:rsidRDefault="00A75689" w:rsidP="003E4134"/>
    <w:sectPr w:rsidR="00A75689" w:rsidRPr="003E41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B81"/>
    <w:multiLevelType w:val="multilevel"/>
    <w:tmpl w:val="9A42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FC76B5"/>
    <w:multiLevelType w:val="multilevel"/>
    <w:tmpl w:val="B5F6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34777"/>
    <w:multiLevelType w:val="multilevel"/>
    <w:tmpl w:val="9440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61584">
    <w:abstractNumId w:val="2"/>
  </w:num>
  <w:num w:numId="2" w16cid:durableId="13271700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8499327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EA"/>
    <w:rsid w:val="0007516E"/>
    <w:rsid w:val="000811DE"/>
    <w:rsid w:val="00120719"/>
    <w:rsid w:val="001D0C63"/>
    <w:rsid w:val="00302320"/>
    <w:rsid w:val="003E4134"/>
    <w:rsid w:val="003F5669"/>
    <w:rsid w:val="004702F5"/>
    <w:rsid w:val="004F70F0"/>
    <w:rsid w:val="00540B60"/>
    <w:rsid w:val="00564910"/>
    <w:rsid w:val="00646CF5"/>
    <w:rsid w:val="00713C7D"/>
    <w:rsid w:val="00781465"/>
    <w:rsid w:val="007E398F"/>
    <w:rsid w:val="008E78D4"/>
    <w:rsid w:val="0093487A"/>
    <w:rsid w:val="009B52FE"/>
    <w:rsid w:val="009B66EA"/>
    <w:rsid w:val="009F3F25"/>
    <w:rsid w:val="00A75689"/>
    <w:rsid w:val="00B92870"/>
    <w:rsid w:val="00BA61BC"/>
    <w:rsid w:val="00C419F0"/>
    <w:rsid w:val="00EB31E6"/>
    <w:rsid w:val="00ED38DD"/>
    <w:rsid w:val="00F5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A59B968"/>
  <w15:chartTrackingRefBased/>
  <w15:docId w15:val="{E537BB82-F16C-4F61-B73D-DDCFF77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9F0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character" w:styleId="a4">
    <w:name w:val="Emphasis"/>
    <w:basedOn w:val="a0"/>
    <w:uiPriority w:val="20"/>
    <w:qFormat/>
    <w:rsid w:val="00A756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0.gstatic.com/images?q=tbn:ANd9GcSWFPjYSsfIdcVF7mz7VW5coe5A2rMa9eOsqQsl2GktZA&amp;s=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encrypted-tbn0.gstatic.com/images?q=tbn:ANd9GcR6obRCZED5TiTVrgkyh35NqTarjMxuK5T0vGUpCrQABQ&amp;s=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s://encrypted-tbn0.gstatic.com/images?q=tbn:ANd9GcQtvvpdNB8Pj0qvb3Ux24N6OtV4OlHyVk-5ovLomnEa3g&amp;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Спесивцев</dc:creator>
  <cp:keywords/>
  <dc:description/>
  <cp:lastModifiedBy>Юлія Проскурка</cp:lastModifiedBy>
  <cp:revision>3</cp:revision>
  <dcterms:created xsi:type="dcterms:W3CDTF">2026-07-29T08:56:00Z</dcterms:created>
  <dcterms:modified xsi:type="dcterms:W3CDTF">2026-07-29T09:03:00Z</dcterms:modified>
</cp:coreProperties>
</file>